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1FD" w:rsidRDefault="004B0378" w:rsidP="004822F1">
      <w:pPr>
        <w:tabs>
          <w:tab w:val="left" w:pos="1110"/>
        </w:tabs>
        <w:spacing w:line="1040" w:lineRule="exact"/>
        <w:ind w:firstLineChars="100" w:firstLine="1228"/>
        <w:rPr>
          <w:rFonts w:ascii="方正小标宋简体" w:eastAsia="方正小标宋简体"/>
          <w:color w:val="FF0000"/>
          <w:spacing w:val="230"/>
          <w:w w:val="80"/>
          <w:sz w:val="96"/>
          <w:szCs w:val="96"/>
        </w:rPr>
      </w:pPr>
      <w:bookmarkStart w:id="0" w:name="_GoBack"/>
      <w:bookmarkEnd w:id="0"/>
      <w:r w:rsidRPr="00AE754F">
        <w:rPr>
          <w:rFonts w:ascii="方正小标宋简体" w:eastAsia="方正小标宋简体" w:hint="eastAsia"/>
          <w:color w:val="FF0000"/>
          <w:spacing w:val="230"/>
          <w:w w:val="80"/>
          <w:sz w:val="96"/>
          <w:szCs w:val="96"/>
        </w:rPr>
        <w:t>西华大学文件</w:t>
      </w:r>
    </w:p>
    <w:p w:rsidR="003471FD" w:rsidRDefault="003471FD" w:rsidP="007F3400">
      <w:pPr>
        <w:tabs>
          <w:tab w:val="left" w:pos="7920"/>
          <w:tab w:val="left" w:pos="8460"/>
        </w:tabs>
        <w:spacing w:line="600" w:lineRule="exact"/>
        <w:jc w:val="left"/>
        <w:rPr>
          <w:rFonts w:eastAsia="方正仿宋_GBK"/>
          <w:sz w:val="32"/>
          <w:szCs w:val="32"/>
        </w:rPr>
      </w:pPr>
    </w:p>
    <w:p w:rsidR="007F3400" w:rsidRPr="002B7AA6" w:rsidRDefault="0096528B" w:rsidP="002B7AA6">
      <w:pPr>
        <w:tabs>
          <w:tab w:val="left" w:pos="7920"/>
          <w:tab w:val="left" w:pos="8460"/>
        </w:tabs>
        <w:spacing w:line="600" w:lineRule="exact"/>
        <w:jc w:val="center"/>
        <w:rPr>
          <w:rFonts w:ascii="仿宋" w:eastAsia="仿宋" w:hAnsi="仿宋"/>
          <w:sz w:val="32"/>
          <w:szCs w:val="32"/>
        </w:rPr>
      </w:pPr>
      <w:bookmarkStart w:id="1" w:name="doc_mark"/>
      <w:r>
        <w:rPr>
          <w:rFonts w:ascii="仿宋" w:eastAsia="仿宋" w:hAnsi="仿宋" w:hint="eastAsia"/>
          <w:sz w:val="32"/>
          <w:szCs w:val="32"/>
        </w:rPr>
        <w:t>西华行字﹝</w:t>
      </w:r>
      <w:r>
        <w:rPr>
          <w:rFonts w:ascii="仿宋" w:eastAsia="仿宋" w:hAnsi="仿宋"/>
          <w:sz w:val="32"/>
          <w:szCs w:val="32"/>
        </w:rPr>
        <w:t>2019﹞242号</w:t>
      </w:r>
      <w:bookmarkEnd w:id="1"/>
    </w:p>
    <w:p w:rsidR="0090151F" w:rsidRDefault="00B93E3B" w:rsidP="003F5BE4">
      <w:pPr>
        <w:spacing w:line="1100" w:lineRule="exact"/>
        <w:jc w:val="center"/>
        <w:rPr>
          <w:rFonts w:ascii="方正小标宋简体" w:eastAsia="方正小标宋简体" w:hAnsi="仿宋" w:cs="黑体"/>
          <w:sz w:val="36"/>
          <w:szCs w:val="36"/>
        </w:rPr>
      </w:pPr>
      <w:r w:rsidRPr="00B93E3B">
        <w:rPr>
          <w:noProof/>
        </w:rPr>
        <w:pict>
          <v:line id="_x0000_s1026" style="position:absolute;left:0;text-align:left;flip:y;z-index:251657728" from="-8.8pt,14.45pt" to="454.65pt,15pt" strokecolor="red" strokeweight="2pt">
            <w10:wrap type="square"/>
          </v:line>
        </w:pict>
      </w:r>
      <w:r w:rsidR="003F5BE4" w:rsidRPr="00E61FE8">
        <w:rPr>
          <w:rFonts w:ascii="方正小标宋简体" w:eastAsia="方正小标宋简体" w:hAnsi="仿宋" w:cs="黑体" w:hint="eastAsia"/>
          <w:sz w:val="36"/>
          <w:szCs w:val="36"/>
        </w:rPr>
        <w:t>关于印发</w:t>
      </w:r>
      <w:r w:rsidR="003F5BE4" w:rsidRPr="00EE5F6C">
        <w:rPr>
          <w:rFonts w:ascii="方正小标宋简体" w:eastAsia="方正小标宋简体" w:hAnsi="仿宋" w:cs="黑体" w:hint="eastAsia"/>
          <w:sz w:val="36"/>
          <w:szCs w:val="36"/>
        </w:rPr>
        <w:t>《西华大学</w:t>
      </w:r>
    </w:p>
    <w:p w:rsidR="009B5B2F" w:rsidRDefault="003F5BE4" w:rsidP="001C0134">
      <w:pPr>
        <w:spacing w:line="620" w:lineRule="exact"/>
        <w:jc w:val="center"/>
      </w:pPr>
      <w:r w:rsidRPr="00EE5F6C">
        <w:rPr>
          <w:rFonts w:ascii="方正小标宋简体" w:eastAsia="方正小标宋简体" w:hAnsi="仿宋" w:cs="黑体" w:hint="eastAsia"/>
          <w:sz w:val="36"/>
          <w:szCs w:val="36"/>
        </w:rPr>
        <w:t>家庭经济困难学生认定办法（2019年修订）》</w:t>
      </w:r>
      <w:r w:rsidRPr="00E61FE8">
        <w:rPr>
          <w:rFonts w:ascii="方正小标宋简体" w:eastAsia="方正小标宋简体" w:hAnsi="仿宋" w:cs="黑体" w:hint="eastAsia"/>
          <w:sz w:val="36"/>
          <w:szCs w:val="36"/>
        </w:rPr>
        <w:t>的通知</w:t>
      </w:r>
    </w:p>
    <w:p w:rsidR="003F5BE4" w:rsidRDefault="003F5BE4" w:rsidP="00EE5F6C">
      <w:pPr>
        <w:jc w:val="left"/>
        <w:rPr>
          <w:rFonts w:ascii="仿宋" w:eastAsia="仿宋" w:hAnsi="仿宋" w:cs="黑体"/>
          <w:sz w:val="32"/>
          <w:szCs w:val="32"/>
        </w:rPr>
      </w:pPr>
    </w:p>
    <w:p w:rsidR="003F5BE4" w:rsidRDefault="003F5BE4" w:rsidP="003F5BE4">
      <w:pPr>
        <w:spacing w:line="620" w:lineRule="exact"/>
        <w:jc w:val="left"/>
        <w:rPr>
          <w:rFonts w:ascii="仿宋" w:eastAsia="仿宋" w:hAnsi="仿宋" w:cs="黑体"/>
          <w:sz w:val="32"/>
          <w:szCs w:val="32"/>
        </w:rPr>
      </w:pPr>
      <w:r>
        <w:rPr>
          <w:rFonts w:ascii="仿宋" w:eastAsia="仿宋" w:hAnsi="仿宋" w:cs="黑体" w:hint="eastAsia"/>
          <w:sz w:val="32"/>
          <w:szCs w:val="32"/>
        </w:rPr>
        <w:t>各</w:t>
      </w:r>
      <w:r w:rsidR="0090151F">
        <w:rPr>
          <w:rFonts w:ascii="仿宋" w:eastAsia="仿宋" w:hAnsi="仿宋" w:cs="黑体" w:hint="eastAsia"/>
          <w:sz w:val="32"/>
          <w:szCs w:val="32"/>
        </w:rPr>
        <w:t>有关</w:t>
      </w:r>
      <w:r w:rsidRPr="00E61FE8">
        <w:rPr>
          <w:rFonts w:ascii="仿宋" w:eastAsia="仿宋" w:hAnsi="仿宋" w:cs="黑体" w:hint="eastAsia"/>
          <w:sz w:val="32"/>
          <w:szCs w:val="32"/>
        </w:rPr>
        <w:t>单位：</w:t>
      </w:r>
    </w:p>
    <w:p w:rsidR="0090151F" w:rsidRDefault="003F5BE4" w:rsidP="001C0134">
      <w:pPr>
        <w:spacing w:line="620" w:lineRule="exact"/>
        <w:ind w:firstLineChars="200" w:firstLine="640"/>
        <w:jc w:val="left"/>
        <w:rPr>
          <w:rFonts w:ascii="仿宋" w:eastAsia="仿宋" w:hAnsi="仿宋"/>
          <w:sz w:val="28"/>
          <w:szCs w:val="32"/>
        </w:rPr>
      </w:pPr>
      <w:r w:rsidRPr="00E61FE8">
        <w:rPr>
          <w:rFonts w:ascii="仿宋" w:eastAsia="仿宋" w:hAnsi="仿宋" w:cs="黑体" w:hint="eastAsia"/>
          <w:sz w:val="32"/>
          <w:szCs w:val="32"/>
        </w:rPr>
        <w:t>《</w:t>
      </w:r>
      <w:r w:rsidRPr="00EE5F6C">
        <w:rPr>
          <w:rFonts w:ascii="仿宋" w:eastAsia="仿宋" w:hAnsi="仿宋" w:cs="黑体" w:hint="eastAsia"/>
          <w:sz w:val="32"/>
          <w:szCs w:val="32"/>
        </w:rPr>
        <w:t>西华大学家庭经济困难学生认定办法</w:t>
      </w:r>
      <w:r w:rsidRPr="00E61FE8">
        <w:rPr>
          <w:rFonts w:ascii="仿宋" w:eastAsia="仿宋" w:hAnsi="仿宋" w:cs="黑体" w:hint="eastAsia"/>
          <w:sz w:val="32"/>
          <w:szCs w:val="32"/>
        </w:rPr>
        <w:t>（201</w:t>
      </w:r>
      <w:r>
        <w:rPr>
          <w:rFonts w:ascii="仿宋" w:eastAsia="仿宋" w:hAnsi="仿宋" w:cs="黑体" w:hint="eastAsia"/>
          <w:sz w:val="32"/>
          <w:szCs w:val="32"/>
        </w:rPr>
        <w:t>9</w:t>
      </w:r>
      <w:r w:rsidRPr="00E61FE8">
        <w:rPr>
          <w:rFonts w:ascii="仿宋" w:eastAsia="仿宋" w:hAnsi="仿宋" w:cs="黑体" w:hint="eastAsia"/>
          <w:sz w:val="32"/>
          <w:szCs w:val="32"/>
        </w:rPr>
        <w:t>年修订）》经201</w:t>
      </w:r>
      <w:r>
        <w:rPr>
          <w:rFonts w:ascii="仿宋" w:eastAsia="仿宋" w:hAnsi="仿宋" w:cs="黑体" w:hint="eastAsia"/>
          <w:sz w:val="32"/>
          <w:szCs w:val="32"/>
        </w:rPr>
        <w:t>9</w:t>
      </w:r>
      <w:r w:rsidRPr="00E61FE8">
        <w:rPr>
          <w:rFonts w:ascii="仿宋" w:eastAsia="仿宋" w:hAnsi="仿宋" w:cs="黑体" w:hint="eastAsia"/>
          <w:sz w:val="32"/>
          <w:szCs w:val="32"/>
        </w:rPr>
        <w:t>年</w:t>
      </w:r>
      <w:r>
        <w:rPr>
          <w:rFonts w:ascii="仿宋" w:eastAsia="仿宋" w:hAnsi="仿宋" w:cs="黑体" w:hint="eastAsia"/>
          <w:sz w:val="32"/>
          <w:szCs w:val="32"/>
        </w:rPr>
        <w:t>9</w:t>
      </w:r>
      <w:r w:rsidRPr="00E61FE8">
        <w:rPr>
          <w:rFonts w:ascii="仿宋" w:eastAsia="仿宋" w:hAnsi="仿宋" w:cs="黑体" w:hint="eastAsia"/>
          <w:sz w:val="32"/>
          <w:szCs w:val="32"/>
        </w:rPr>
        <w:t>月</w:t>
      </w:r>
      <w:r>
        <w:rPr>
          <w:rFonts w:ascii="仿宋" w:eastAsia="仿宋" w:hAnsi="仿宋" w:cs="黑体" w:hint="eastAsia"/>
          <w:sz w:val="32"/>
          <w:szCs w:val="32"/>
        </w:rPr>
        <w:t>30</w:t>
      </w:r>
      <w:r w:rsidRPr="00E61FE8">
        <w:rPr>
          <w:rFonts w:ascii="仿宋" w:eastAsia="仿宋" w:hAnsi="仿宋" w:cs="黑体" w:hint="eastAsia"/>
          <w:sz w:val="32"/>
          <w:szCs w:val="32"/>
        </w:rPr>
        <w:t>日校务会审</w:t>
      </w:r>
      <w:r>
        <w:rPr>
          <w:rFonts w:ascii="仿宋" w:eastAsia="仿宋" w:hAnsi="仿宋" w:cs="黑体" w:hint="eastAsia"/>
          <w:sz w:val="32"/>
          <w:szCs w:val="32"/>
        </w:rPr>
        <w:t>议</w:t>
      </w:r>
      <w:r w:rsidRPr="00E61FE8">
        <w:rPr>
          <w:rFonts w:ascii="仿宋" w:eastAsia="仿宋" w:hAnsi="仿宋" w:cs="黑体" w:hint="eastAsia"/>
          <w:sz w:val="32"/>
          <w:szCs w:val="32"/>
        </w:rPr>
        <w:t>通过，现予印发，请遵照执行。</w:t>
      </w:r>
    </w:p>
    <w:p w:rsidR="00B96508" w:rsidRDefault="00894BDC" w:rsidP="001C0134">
      <w:pPr>
        <w:tabs>
          <w:tab w:val="left" w:pos="3060"/>
        </w:tabs>
        <w:spacing w:line="620" w:lineRule="exact"/>
        <w:ind w:firstLineChars="200" w:firstLine="1536"/>
        <w:jc w:val="left"/>
        <w:rPr>
          <w:rFonts w:ascii="方正小标宋简体" w:eastAsia="方正小标宋简体"/>
          <w:color w:val="333333"/>
          <w:kern w:val="0"/>
          <w:sz w:val="36"/>
          <w:szCs w:val="36"/>
        </w:rPr>
      </w:pPr>
      <w:r>
        <w:rPr>
          <w:rFonts w:ascii="方正小标宋简体" w:eastAsia="方正小标宋简体" w:hint="eastAsia"/>
          <w:noProof/>
          <w:color w:val="FF0000"/>
          <w:spacing w:val="230"/>
          <w:w w:val="80"/>
          <w:sz w:val="96"/>
          <w:szCs w:val="96"/>
        </w:rPr>
        <w:drawing>
          <wp:anchor distT="0" distB="0" distL="114300" distR="114300" simplePos="0" relativeHeight="251662336" behindDoc="1" locked="0" layoutInCell="1" allowOverlap="1">
            <wp:simplePos x="0" y="0"/>
            <wp:positionH relativeFrom="column">
              <wp:posOffset>3200400</wp:posOffset>
            </wp:positionH>
            <wp:positionV relativeFrom="paragraph">
              <wp:posOffset>175260</wp:posOffset>
            </wp:positionV>
            <wp:extent cx="1596390" cy="1577340"/>
            <wp:effectExtent l="76200" t="76200" r="60960" b="137160"/>
            <wp:wrapNone/>
            <wp:docPr id="1" name="图片 1" descr="DBSTEP_MARK&#10;FILENAME=-2323149934522841630docx&#10;MARKNAME=西华大学&#10;USERNAME=校办-公文&#10;DATETIME=2019-11-11 15:32:57&#10;MARKGUID={4651B900-46F9-4BB7-8DFF-DD2B301B12D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clrChange>
                        <a:clrFrom>
                          <a:srgbClr val="FFFFFF"/>
                        </a:clrFrom>
                        <a:clrTo>
                          <a:srgbClr val="FFFFFF">
                            <a:alpha val="0"/>
                          </a:srgbClr>
                        </a:clrTo>
                      </a:clrChange>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rot="977131">
                      <a:off x="0" y="0"/>
                      <a:ext cx="1596390" cy="1577340"/>
                    </a:xfrm>
                    <a:prstGeom prst="rect">
                      <a:avLst/>
                    </a:prstGeom>
                    <a:noFill/>
                  </pic:spPr>
                </pic:pic>
              </a:graphicData>
            </a:graphic>
          </wp:anchor>
        </w:drawing>
      </w:r>
      <w:r w:rsidR="0096528B">
        <w:rPr>
          <w:rFonts w:ascii="方正小标宋简体" w:eastAsia="方正小标宋简体"/>
          <w:color w:val="333333"/>
          <w:kern w:val="0"/>
          <w:sz w:val="36"/>
          <w:szCs w:val="36"/>
        </w:rPr>
        <w:tab/>
      </w:r>
    </w:p>
    <w:p w:rsidR="009B5B2F" w:rsidRDefault="009B5B2F" w:rsidP="001C0134">
      <w:pPr>
        <w:spacing w:line="620" w:lineRule="exact"/>
        <w:ind w:firstLineChars="200" w:firstLine="560"/>
        <w:jc w:val="left"/>
        <w:rPr>
          <w:rFonts w:ascii="仿宋" w:eastAsia="仿宋" w:hAnsi="仿宋"/>
          <w:sz w:val="28"/>
          <w:szCs w:val="32"/>
        </w:rPr>
      </w:pPr>
    </w:p>
    <w:p w:rsidR="009B5B2F" w:rsidRDefault="003F5BE4" w:rsidP="001C0134">
      <w:pPr>
        <w:wordWrap w:val="0"/>
        <w:spacing w:line="620" w:lineRule="exact"/>
        <w:ind w:right="480"/>
        <w:jc w:val="right"/>
        <w:rPr>
          <w:rFonts w:ascii="仿宋" w:eastAsia="仿宋" w:hAnsi="仿宋" w:cs="黑体"/>
          <w:sz w:val="32"/>
          <w:szCs w:val="32"/>
        </w:rPr>
      </w:pPr>
      <w:r w:rsidRPr="00E61FE8">
        <w:rPr>
          <w:rFonts w:ascii="仿宋" w:eastAsia="仿宋" w:hAnsi="仿宋" w:cs="黑体" w:hint="eastAsia"/>
          <w:sz w:val="32"/>
          <w:szCs w:val="32"/>
        </w:rPr>
        <w:t>西华大学</w:t>
      </w:r>
    </w:p>
    <w:p w:rsidR="003F5BE4" w:rsidRPr="00E61FE8" w:rsidRDefault="003F5BE4" w:rsidP="003F5BE4">
      <w:pPr>
        <w:wordWrap w:val="0"/>
        <w:spacing w:line="620" w:lineRule="exact"/>
        <w:jc w:val="right"/>
        <w:rPr>
          <w:rFonts w:ascii="仿宋" w:eastAsia="仿宋" w:hAnsi="仿宋" w:cs="黑体"/>
          <w:sz w:val="32"/>
          <w:szCs w:val="32"/>
        </w:rPr>
      </w:pPr>
      <w:r w:rsidRPr="00E61FE8">
        <w:rPr>
          <w:rFonts w:ascii="仿宋" w:eastAsia="仿宋" w:hAnsi="仿宋" w:cs="黑体" w:hint="eastAsia"/>
          <w:sz w:val="32"/>
          <w:szCs w:val="32"/>
        </w:rPr>
        <w:t xml:space="preserve">                               20</w:t>
      </w:r>
      <w:r>
        <w:rPr>
          <w:rFonts w:ascii="仿宋" w:eastAsia="仿宋" w:hAnsi="仿宋" w:cs="黑体" w:hint="eastAsia"/>
          <w:sz w:val="32"/>
          <w:szCs w:val="32"/>
        </w:rPr>
        <w:t>19</w:t>
      </w:r>
      <w:r w:rsidRPr="00E61FE8">
        <w:rPr>
          <w:rFonts w:ascii="仿宋" w:eastAsia="仿宋" w:hAnsi="仿宋" w:cs="黑体" w:hint="eastAsia"/>
          <w:sz w:val="32"/>
          <w:szCs w:val="32"/>
        </w:rPr>
        <w:t>年</w:t>
      </w:r>
      <w:r>
        <w:rPr>
          <w:rFonts w:ascii="仿宋" w:eastAsia="仿宋" w:hAnsi="仿宋" w:cs="黑体" w:hint="eastAsia"/>
          <w:sz w:val="32"/>
          <w:szCs w:val="32"/>
        </w:rPr>
        <w:t>11</w:t>
      </w:r>
      <w:r w:rsidRPr="00E61FE8">
        <w:rPr>
          <w:rFonts w:ascii="仿宋" w:eastAsia="仿宋" w:hAnsi="仿宋" w:cs="黑体" w:hint="eastAsia"/>
          <w:sz w:val="32"/>
          <w:szCs w:val="32"/>
        </w:rPr>
        <w:t>月</w:t>
      </w:r>
      <w:r>
        <w:rPr>
          <w:rFonts w:ascii="仿宋" w:eastAsia="仿宋" w:hAnsi="仿宋" w:cs="黑体" w:hint="eastAsia"/>
          <w:sz w:val="32"/>
          <w:szCs w:val="32"/>
        </w:rPr>
        <w:t>4</w:t>
      </w:r>
      <w:r w:rsidRPr="00E61FE8">
        <w:rPr>
          <w:rFonts w:ascii="仿宋" w:eastAsia="仿宋" w:hAnsi="仿宋" w:cs="黑体" w:hint="eastAsia"/>
          <w:sz w:val="32"/>
          <w:szCs w:val="32"/>
        </w:rPr>
        <w:t>日</w:t>
      </w:r>
    </w:p>
    <w:p w:rsidR="003F5BE4" w:rsidRDefault="003F5BE4" w:rsidP="0090151F">
      <w:pPr>
        <w:spacing w:line="1100" w:lineRule="exact"/>
        <w:ind w:firstLine="720"/>
        <w:rPr>
          <w:rFonts w:ascii="方正小标宋简体" w:eastAsia="方正小标宋简体" w:hAnsi="仿宋" w:cs="黑体"/>
          <w:sz w:val="36"/>
          <w:szCs w:val="36"/>
        </w:rPr>
        <w:sectPr w:rsidR="003F5BE4" w:rsidSect="00D209E6">
          <w:headerReference w:type="even" r:id="rId7"/>
          <w:headerReference w:type="default" r:id="rId8"/>
          <w:footerReference w:type="even" r:id="rId9"/>
          <w:footerReference w:type="default" r:id="rId10"/>
          <w:headerReference w:type="first" r:id="rId11"/>
          <w:footerReference w:type="first" r:id="rId12"/>
          <w:pgSz w:w="11906" w:h="16838"/>
          <w:pgMar w:top="1474" w:right="1474" w:bottom="1531" w:left="1588" w:header="851" w:footer="992" w:gutter="0"/>
          <w:pgNumType w:fmt="numberInDash"/>
          <w:cols w:space="425"/>
          <w:docGrid w:type="lines" w:linePitch="312"/>
        </w:sectPr>
      </w:pPr>
    </w:p>
    <w:p w:rsidR="009B5B2F" w:rsidRDefault="003F5BE4" w:rsidP="00B93E3B">
      <w:pPr>
        <w:spacing w:beforeLines="100" w:afterLines="100" w:line="620" w:lineRule="exact"/>
        <w:jc w:val="center"/>
        <w:rPr>
          <w:rFonts w:ascii="方正小标宋简体" w:eastAsia="方正小标宋简体" w:hAnsi="仿宋" w:cs="黑体"/>
          <w:sz w:val="36"/>
          <w:szCs w:val="36"/>
        </w:rPr>
      </w:pPr>
      <w:r w:rsidRPr="00C362D3">
        <w:rPr>
          <w:rFonts w:ascii="方正小标宋简体" w:eastAsia="方正小标宋简体" w:hAnsi="仿宋" w:cs="黑体" w:hint="eastAsia"/>
          <w:sz w:val="36"/>
          <w:szCs w:val="36"/>
        </w:rPr>
        <w:lastRenderedPageBreak/>
        <w:t>西华大学家庭经济困难学生认定办法（</w:t>
      </w:r>
      <w:r w:rsidRPr="00C362D3">
        <w:rPr>
          <w:rFonts w:ascii="方正小标宋简体" w:eastAsia="方正小标宋简体" w:hAnsi="仿宋" w:cs="黑体"/>
          <w:sz w:val="36"/>
          <w:szCs w:val="36"/>
        </w:rPr>
        <w:t>2019年修订）</w:t>
      </w:r>
    </w:p>
    <w:p w:rsidR="003F5BE4" w:rsidRPr="003F5BE4" w:rsidRDefault="003F5BE4" w:rsidP="003F5BE4">
      <w:pPr>
        <w:widowControl/>
        <w:shd w:val="clear" w:color="auto" w:fill="FFFFFF"/>
        <w:spacing w:line="580" w:lineRule="exact"/>
        <w:ind w:firstLineChars="200" w:firstLine="640"/>
        <w:rPr>
          <w:rFonts w:ascii="仿宋" w:eastAsia="仿宋" w:hAnsi="仿宋"/>
          <w:sz w:val="32"/>
          <w:szCs w:val="32"/>
        </w:rPr>
      </w:pPr>
      <w:r w:rsidRPr="003F5BE4">
        <w:rPr>
          <w:rFonts w:ascii="仿宋" w:eastAsia="仿宋" w:hAnsi="仿宋"/>
          <w:sz w:val="32"/>
          <w:szCs w:val="32"/>
        </w:rPr>
        <w:t>家庭经济困难学生认定是</w:t>
      </w:r>
      <w:r w:rsidRPr="003F5BE4">
        <w:rPr>
          <w:rFonts w:ascii="仿宋" w:eastAsia="仿宋" w:hAnsi="仿宋" w:hint="eastAsia"/>
          <w:sz w:val="32"/>
          <w:szCs w:val="32"/>
        </w:rPr>
        <w:t>我校</w:t>
      </w:r>
      <w:r w:rsidRPr="003F5BE4">
        <w:rPr>
          <w:rFonts w:ascii="仿宋" w:eastAsia="仿宋" w:hAnsi="仿宋"/>
          <w:sz w:val="32"/>
          <w:szCs w:val="32"/>
        </w:rPr>
        <w:t>落实各项资助政策，做好学生资助工作的基础</w:t>
      </w:r>
      <w:r w:rsidRPr="003F5BE4">
        <w:rPr>
          <w:rFonts w:ascii="仿宋" w:eastAsia="仿宋" w:hAnsi="仿宋" w:hint="eastAsia"/>
          <w:sz w:val="32"/>
          <w:szCs w:val="32"/>
        </w:rPr>
        <w:t>。结合四川省教育厅等六部门《关于贯彻落实&lt;教育部等六部门关于做好家庭经济困难学生认定工作的指导意见&gt;的通知》（川教函〔2019〕274号）的要求，为进一步推动我校家庭经济困难学生认定工作规范有序进行，切实提高学生资助精准度，结合我校实际，制定本</w:t>
      </w:r>
      <w:r w:rsidRPr="003F5BE4">
        <w:rPr>
          <w:rFonts w:ascii="仿宋" w:eastAsia="仿宋" w:hAnsi="仿宋"/>
          <w:sz w:val="32"/>
          <w:szCs w:val="32"/>
        </w:rPr>
        <w:t>办法。</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一、认定对象</w:t>
      </w:r>
    </w:p>
    <w:p w:rsidR="003F5BE4" w:rsidRPr="003F5BE4" w:rsidRDefault="003F5BE4" w:rsidP="003F5BE4">
      <w:pPr>
        <w:widowControl/>
        <w:shd w:val="clear" w:color="auto" w:fill="FFFFFF"/>
        <w:spacing w:line="580" w:lineRule="exact"/>
        <w:ind w:firstLineChars="200" w:firstLine="640"/>
        <w:rPr>
          <w:rFonts w:ascii="仿宋" w:eastAsia="仿宋" w:hAnsi="仿宋"/>
          <w:sz w:val="32"/>
          <w:szCs w:val="32"/>
        </w:rPr>
      </w:pPr>
      <w:r w:rsidRPr="003F5BE4">
        <w:rPr>
          <w:rFonts w:ascii="仿宋" w:eastAsia="仿宋" w:hAnsi="仿宋"/>
          <w:sz w:val="32"/>
          <w:szCs w:val="32"/>
        </w:rPr>
        <w:t>学生本人及其家庭所能筹集到的资金，难以支付其在校学习期间的学习和生活基本费用的</w:t>
      </w:r>
      <w:r w:rsidRPr="003F5BE4">
        <w:rPr>
          <w:rFonts w:ascii="仿宋" w:eastAsia="仿宋" w:hAnsi="仿宋" w:hint="eastAsia"/>
          <w:sz w:val="32"/>
          <w:szCs w:val="32"/>
        </w:rPr>
        <w:t>全日制在校本专科学生、研究生</w:t>
      </w:r>
      <w:r w:rsidRPr="003F5BE4">
        <w:rPr>
          <w:rFonts w:ascii="仿宋" w:eastAsia="仿宋" w:hAnsi="仿宋"/>
          <w:sz w:val="32"/>
          <w:szCs w:val="32"/>
        </w:rPr>
        <w:t>。</w:t>
      </w:r>
    </w:p>
    <w:p w:rsidR="003F5BE4" w:rsidRPr="003F5BE4" w:rsidRDefault="003F5BE4" w:rsidP="003F5BE4">
      <w:pPr>
        <w:widowControl/>
        <w:shd w:val="clear" w:color="auto" w:fill="FFFFFF"/>
        <w:spacing w:line="580" w:lineRule="exact"/>
        <w:ind w:firstLineChars="200" w:firstLine="640"/>
        <w:rPr>
          <w:rFonts w:ascii="仿宋" w:eastAsia="仿宋" w:hAnsi="仿宋"/>
          <w:sz w:val="32"/>
          <w:szCs w:val="32"/>
        </w:rPr>
      </w:pPr>
      <w:r w:rsidRPr="003F5BE4">
        <w:rPr>
          <w:rFonts w:ascii="黑体" w:eastAsia="黑体" w:hAnsi="黑体" w:hint="eastAsia"/>
          <w:sz w:val="32"/>
          <w:szCs w:val="32"/>
        </w:rPr>
        <w:t>二、认定时间</w:t>
      </w:r>
    </w:p>
    <w:p w:rsidR="003F5BE4" w:rsidRPr="003F5BE4" w:rsidRDefault="003F5BE4" w:rsidP="003F5BE4">
      <w:pPr>
        <w:widowControl/>
        <w:shd w:val="clear" w:color="auto" w:fill="FFFFFF"/>
        <w:spacing w:line="580" w:lineRule="exact"/>
        <w:ind w:firstLineChars="200" w:firstLine="640"/>
        <w:rPr>
          <w:rFonts w:ascii="仿宋" w:eastAsia="仿宋" w:hAnsi="仿宋"/>
          <w:sz w:val="32"/>
          <w:szCs w:val="32"/>
        </w:rPr>
      </w:pPr>
      <w:r w:rsidRPr="003F5BE4">
        <w:rPr>
          <w:rFonts w:ascii="仿宋" w:eastAsia="仿宋" w:hAnsi="仿宋"/>
          <w:sz w:val="32"/>
          <w:szCs w:val="32"/>
        </w:rPr>
        <w:t>家庭经济困难学生认定工作每学年进行一次。每学年开学时，启动全校认定工作</w:t>
      </w:r>
      <w:r w:rsidRPr="003F5BE4">
        <w:rPr>
          <w:rFonts w:ascii="仿宋" w:eastAsia="仿宋" w:hAnsi="仿宋" w:hint="eastAsia"/>
          <w:sz w:val="32"/>
          <w:szCs w:val="32"/>
        </w:rPr>
        <w:t>，集中进行一次</w:t>
      </w:r>
      <w:r w:rsidRPr="003F5BE4">
        <w:rPr>
          <w:rFonts w:ascii="仿宋" w:eastAsia="仿宋" w:hAnsi="仿宋"/>
          <w:sz w:val="32"/>
          <w:szCs w:val="32"/>
        </w:rPr>
        <w:t>家庭经济困难学生认定</w:t>
      </w:r>
      <w:r w:rsidRPr="003F5BE4">
        <w:rPr>
          <w:rFonts w:ascii="仿宋" w:eastAsia="仿宋" w:hAnsi="仿宋" w:hint="eastAsia"/>
          <w:sz w:val="32"/>
          <w:szCs w:val="32"/>
        </w:rPr>
        <w:t>，如遇突发情况导致</w:t>
      </w:r>
      <w:r w:rsidRPr="003F5BE4">
        <w:rPr>
          <w:rFonts w:ascii="仿宋" w:eastAsia="仿宋" w:hAnsi="仿宋"/>
          <w:sz w:val="32"/>
          <w:szCs w:val="32"/>
        </w:rPr>
        <w:t>家庭经济困难</w:t>
      </w:r>
      <w:r w:rsidRPr="003F5BE4">
        <w:rPr>
          <w:rFonts w:ascii="仿宋" w:eastAsia="仿宋" w:hAnsi="仿宋" w:hint="eastAsia"/>
          <w:sz w:val="32"/>
          <w:szCs w:val="32"/>
        </w:rPr>
        <w:t>的可根据情况适时调整</w:t>
      </w:r>
      <w:r w:rsidRPr="003F5BE4">
        <w:rPr>
          <w:rFonts w:ascii="仿宋" w:eastAsia="仿宋" w:hAnsi="仿宋"/>
          <w:sz w:val="32"/>
          <w:szCs w:val="32"/>
        </w:rPr>
        <w:t>。</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三、认定机构</w:t>
      </w:r>
    </w:p>
    <w:p w:rsidR="003F5BE4" w:rsidRPr="003F5BE4" w:rsidRDefault="003F5BE4" w:rsidP="003F5BE4">
      <w:pPr>
        <w:widowControl/>
        <w:shd w:val="clear" w:color="auto" w:fill="FFFFFF"/>
        <w:spacing w:line="580" w:lineRule="exact"/>
        <w:ind w:firstLineChars="200" w:firstLine="640"/>
        <w:rPr>
          <w:rFonts w:ascii="仿宋" w:eastAsia="仿宋" w:hAnsi="仿宋"/>
          <w:sz w:val="32"/>
          <w:szCs w:val="32"/>
        </w:rPr>
      </w:pPr>
      <w:r w:rsidRPr="003F5BE4">
        <w:rPr>
          <w:rFonts w:ascii="仿宋" w:eastAsia="仿宋" w:hAnsi="仿宋" w:hint="eastAsia"/>
          <w:sz w:val="32"/>
          <w:szCs w:val="32"/>
        </w:rPr>
        <w:t>家庭经济困难学生认定实行学校奖助学金评审领导小组、学生资助管理中心、</w:t>
      </w:r>
      <w:r w:rsidRPr="003F5BE4">
        <w:rPr>
          <w:rFonts w:ascii="仿宋" w:eastAsia="仿宋" w:hAnsi="仿宋" w:hint="eastAsia"/>
          <w:color w:val="333333"/>
          <w:kern w:val="0"/>
          <w:sz w:val="32"/>
          <w:szCs w:val="32"/>
        </w:rPr>
        <w:t>学院奖助学金评审领导小组</w:t>
      </w:r>
      <w:r w:rsidRPr="003F5BE4">
        <w:rPr>
          <w:rFonts w:ascii="仿宋" w:eastAsia="仿宋" w:hAnsi="仿宋" w:hint="eastAsia"/>
          <w:sz w:val="32"/>
          <w:szCs w:val="32"/>
        </w:rPr>
        <w:t>、班级（或年级、专业）评议小组的四级认定工作机制。</w:t>
      </w:r>
    </w:p>
    <w:p w:rsidR="003F5BE4" w:rsidRPr="003F5BE4" w:rsidRDefault="003F5BE4" w:rsidP="003F5BE4">
      <w:pPr>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一）学校奖助学金评审领导小组，全面领导家庭经济困难学生的认定工作。学校奖助学金评审领导小组依据认定条件，按照程序审查各学院上报的家庭经济困难学生认定材料，认定特别困难、困难、一般困难学生名单</w:t>
      </w:r>
      <w:r w:rsidRPr="003F5BE4">
        <w:rPr>
          <w:rFonts w:ascii="仿宋" w:eastAsia="仿宋" w:hAnsi="仿宋"/>
          <w:color w:val="000000"/>
          <w:kern w:val="0"/>
          <w:sz w:val="32"/>
          <w:szCs w:val="32"/>
        </w:rPr>
        <w:t>。</w:t>
      </w:r>
    </w:p>
    <w:p w:rsidR="003F5BE4" w:rsidRPr="003F5BE4" w:rsidRDefault="003F5BE4" w:rsidP="003F5BE4">
      <w:pPr>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lastRenderedPageBreak/>
        <w:t>（二）学生资助中心管理负责协调各学院，组织开展全校家庭经济困难学生的认定工作, 核定、管理西华大学家庭经济困难学生信息库，并</w:t>
      </w:r>
      <w:r w:rsidRPr="003F5BE4">
        <w:rPr>
          <w:rFonts w:ascii="仿宋" w:eastAsia="仿宋" w:hAnsi="仿宋"/>
          <w:color w:val="000000"/>
          <w:kern w:val="0"/>
          <w:sz w:val="32"/>
          <w:szCs w:val="32"/>
        </w:rPr>
        <w:t>建立家庭经济困难学生信息档案</w:t>
      </w:r>
      <w:r w:rsidRPr="003F5BE4">
        <w:rPr>
          <w:rFonts w:ascii="仿宋" w:eastAsia="仿宋" w:hAnsi="仿宋" w:hint="eastAsia"/>
          <w:color w:val="000000"/>
          <w:kern w:val="0"/>
          <w:sz w:val="32"/>
          <w:szCs w:val="32"/>
        </w:rPr>
        <w:t>。</w:t>
      </w:r>
    </w:p>
    <w:p w:rsidR="003F5BE4" w:rsidRPr="003F5BE4" w:rsidRDefault="003F5BE4" w:rsidP="003F5BE4">
      <w:pPr>
        <w:widowControl/>
        <w:shd w:val="clear" w:color="auto" w:fill="FFFFFF"/>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（三）各学</w:t>
      </w:r>
      <w:r w:rsidRPr="003F5BE4">
        <w:rPr>
          <w:rFonts w:ascii="仿宋" w:eastAsia="仿宋" w:hAnsi="仿宋"/>
          <w:color w:val="000000"/>
          <w:kern w:val="0"/>
          <w:sz w:val="32"/>
          <w:szCs w:val="32"/>
        </w:rPr>
        <w:t>院成立以分管学生工作的领导为组长</w:t>
      </w:r>
      <w:r w:rsidRPr="003F5BE4">
        <w:rPr>
          <w:rFonts w:ascii="仿宋" w:eastAsia="仿宋" w:hAnsi="仿宋" w:hint="eastAsia"/>
          <w:color w:val="000000"/>
          <w:kern w:val="0"/>
          <w:sz w:val="32"/>
          <w:szCs w:val="32"/>
        </w:rPr>
        <w:t>、</w:t>
      </w:r>
      <w:r w:rsidRPr="003F5BE4">
        <w:rPr>
          <w:rFonts w:ascii="仿宋" w:eastAsia="仿宋" w:hAnsi="仿宋"/>
          <w:color w:val="000000"/>
          <w:kern w:val="0"/>
          <w:sz w:val="32"/>
          <w:szCs w:val="32"/>
        </w:rPr>
        <w:t>辅导员</w:t>
      </w:r>
      <w:r w:rsidRPr="003F5BE4">
        <w:rPr>
          <w:rFonts w:ascii="仿宋" w:eastAsia="仿宋" w:hAnsi="仿宋" w:hint="eastAsia"/>
          <w:color w:val="000000"/>
          <w:kern w:val="0"/>
          <w:sz w:val="32"/>
          <w:szCs w:val="32"/>
        </w:rPr>
        <w:t>（班主任）</w:t>
      </w:r>
      <w:r w:rsidRPr="003F5BE4">
        <w:rPr>
          <w:rFonts w:ascii="仿宋" w:eastAsia="仿宋" w:hAnsi="仿宋"/>
          <w:color w:val="000000"/>
          <w:kern w:val="0"/>
          <w:sz w:val="32"/>
          <w:szCs w:val="32"/>
        </w:rPr>
        <w:t>、学生工作办公室主任等担任成员的</w:t>
      </w:r>
      <w:r w:rsidRPr="003F5BE4">
        <w:rPr>
          <w:rFonts w:ascii="仿宋" w:eastAsia="仿宋" w:hAnsi="仿宋" w:hint="eastAsia"/>
          <w:color w:val="000000"/>
          <w:kern w:val="0"/>
          <w:sz w:val="32"/>
          <w:szCs w:val="32"/>
        </w:rPr>
        <w:t>学院奖助学金评审领导小组</w:t>
      </w:r>
      <w:r w:rsidRPr="003F5BE4">
        <w:rPr>
          <w:rFonts w:ascii="仿宋" w:eastAsia="仿宋" w:hAnsi="仿宋"/>
          <w:color w:val="000000"/>
          <w:kern w:val="0"/>
          <w:sz w:val="32"/>
          <w:szCs w:val="32"/>
        </w:rPr>
        <w:t>，</w:t>
      </w:r>
      <w:r w:rsidRPr="003F5BE4">
        <w:rPr>
          <w:rFonts w:ascii="仿宋" w:eastAsia="仿宋" w:hAnsi="仿宋" w:hint="eastAsia"/>
          <w:color w:val="000000"/>
          <w:kern w:val="0"/>
          <w:sz w:val="32"/>
          <w:szCs w:val="32"/>
        </w:rPr>
        <w:t>充分发挥政治把关作用，统筹指导和开展本学院家庭经济困难学生的认定工作。</w:t>
      </w:r>
    </w:p>
    <w:p w:rsidR="003F5BE4" w:rsidRPr="003F5BE4" w:rsidRDefault="003F5BE4" w:rsidP="003F5BE4">
      <w:pPr>
        <w:autoSpaceDE w:val="0"/>
        <w:autoSpaceDN w:val="0"/>
        <w:adjustRightInd w:val="0"/>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（四）</w:t>
      </w:r>
      <w:r w:rsidRPr="003F5BE4">
        <w:rPr>
          <w:rFonts w:ascii="仿宋" w:eastAsia="仿宋" w:hAnsi="仿宋" w:hint="eastAsia"/>
          <w:sz w:val="32"/>
          <w:szCs w:val="32"/>
        </w:rPr>
        <w:t>班级（或年级、专业）评议小组</w:t>
      </w:r>
      <w:r w:rsidRPr="003F5BE4">
        <w:rPr>
          <w:rFonts w:ascii="仿宋" w:eastAsia="仿宋" w:hAnsi="仿宋" w:hint="eastAsia"/>
          <w:color w:val="000000"/>
          <w:kern w:val="0"/>
          <w:sz w:val="32"/>
          <w:szCs w:val="32"/>
        </w:rPr>
        <w:t>原则上按行政班设立，小组人数原则</w:t>
      </w:r>
      <w:r w:rsidRPr="003F5BE4">
        <w:rPr>
          <w:rFonts w:ascii="仿宋" w:eastAsia="仿宋" w:hAnsi="仿宋"/>
          <w:color w:val="000000"/>
          <w:kern w:val="0"/>
          <w:sz w:val="32"/>
          <w:szCs w:val="32"/>
        </w:rPr>
        <w:t>上</w:t>
      </w:r>
      <w:r w:rsidRPr="003F5BE4">
        <w:rPr>
          <w:rFonts w:ascii="仿宋" w:eastAsia="仿宋" w:hAnsi="仿宋" w:hint="eastAsia"/>
          <w:color w:val="000000"/>
          <w:kern w:val="0"/>
          <w:sz w:val="32"/>
          <w:szCs w:val="32"/>
        </w:rPr>
        <w:t>为全班总人数的20%至30%，最低</w:t>
      </w:r>
      <w:r w:rsidRPr="003F5BE4">
        <w:rPr>
          <w:rFonts w:ascii="仿宋" w:eastAsia="仿宋" w:hAnsi="仿宋"/>
          <w:color w:val="000000"/>
          <w:kern w:val="0"/>
          <w:sz w:val="32"/>
          <w:szCs w:val="32"/>
        </w:rPr>
        <w:t>不少于</w:t>
      </w:r>
      <w:r w:rsidRPr="003F5BE4">
        <w:rPr>
          <w:rFonts w:ascii="仿宋" w:eastAsia="仿宋" w:hAnsi="仿宋" w:hint="eastAsia"/>
          <w:color w:val="000000"/>
          <w:kern w:val="0"/>
          <w:sz w:val="32"/>
          <w:szCs w:val="32"/>
        </w:rPr>
        <w:t>5人</w:t>
      </w:r>
      <w:r w:rsidRPr="003F5BE4">
        <w:rPr>
          <w:rFonts w:ascii="仿宋" w:eastAsia="仿宋" w:hAnsi="仿宋"/>
          <w:color w:val="000000"/>
          <w:kern w:val="0"/>
          <w:sz w:val="32"/>
          <w:szCs w:val="32"/>
        </w:rPr>
        <w:t>，</w:t>
      </w:r>
      <w:r w:rsidRPr="003F5BE4">
        <w:rPr>
          <w:rFonts w:ascii="仿宋" w:eastAsia="仿宋" w:hAnsi="仿宋" w:hint="eastAsia"/>
          <w:color w:val="000000"/>
          <w:kern w:val="0"/>
          <w:sz w:val="32"/>
          <w:szCs w:val="32"/>
        </w:rPr>
        <w:t>最高</w:t>
      </w:r>
      <w:r w:rsidRPr="003F5BE4">
        <w:rPr>
          <w:rFonts w:ascii="仿宋" w:eastAsia="仿宋" w:hAnsi="仿宋"/>
          <w:color w:val="000000"/>
          <w:kern w:val="0"/>
          <w:sz w:val="32"/>
          <w:szCs w:val="32"/>
        </w:rPr>
        <w:t>不</w:t>
      </w:r>
      <w:r w:rsidRPr="003F5BE4">
        <w:rPr>
          <w:rFonts w:ascii="仿宋" w:eastAsia="仿宋" w:hAnsi="仿宋" w:hint="eastAsia"/>
          <w:color w:val="000000"/>
          <w:kern w:val="0"/>
          <w:sz w:val="32"/>
          <w:szCs w:val="32"/>
        </w:rPr>
        <w:t>多</w:t>
      </w:r>
      <w:r w:rsidRPr="003F5BE4">
        <w:rPr>
          <w:rFonts w:ascii="仿宋" w:eastAsia="仿宋" w:hAnsi="仿宋"/>
          <w:color w:val="000000"/>
          <w:kern w:val="0"/>
          <w:sz w:val="32"/>
          <w:szCs w:val="32"/>
        </w:rPr>
        <w:t>于</w:t>
      </w:r>
      <w:r w:rsidRPr="003F5BE4">
        <w:rPr>
          <w:rFonts w:ascii="仿宋" w:eastAsia="仿宋" w:hAnsi="仿宋" w:hint="eastAsia"/>
          <w:color w:val="000000"/>
          <w:kern w:val="0"/>
          <w:sz w:val="32"/>
          <w:szCs w:val="32"/>
        </w:rPr>
        <w:t>13人，评议小组成员原则上不包含申请</w:t>
      </w:r>
      <w:r w:rsidRPr="003F5BE4">
        <w:rPr>
          <w:rFonts w:ascii="仿宋" w:eastAsia="仿宋" w:hAnsi="仿宋"/>
          <w:color w:val="000000"/>
          <w:kern w:val="0"/>
          <w:sz w:val="32"/>
          <w:szCs w:val="32"/>
        </w:rPr>
        <w:t>困难认定</w:t>
      </w:r>
      <w:r w:rsidRPr="003F5BE4">
        <w:rPr>
          <w:rFonts w:ascii="仿宋" w:eastAsia="仿宋" w:hAnsi="仿宋" w:hint="eastAsia"/>
          <w:color w:val="000000"/>
          <w:kern w:val="0"/>
          <w:sz w:val="32"/>
          <w:szCs w:val="32"/>
        </w:rPr>
        <w:t>同学。民主评议工作开始前应对评议小组成员名单保密，成员产生方式可由辅导员（班主任）指定产生，充分考虑男女生比例、成员所在寝室分布、班委、党员同学所占比例，辅导员（班主任）担任民主评议小组组长。</w:t>
      </w:r>
      <w:r w:rsidRPr="003F5BE4">
        <w:rPr>
          <w:rFonts w:ascii="仿宋" w:eastAsia="仿宋" w:hAnsi="仿宋" w:hint="eastAsia"/>
          <w:sz w:val="32"/>
          <w:szCs w:val="32"/>
        </w:rPr>
        <w:t>班级（或年级、专业）评议小组</w:t>
      </w:r>
      <w:r w:rsidRPr="003F5BE4">
        <w:rPr>
          <w:rFonts w:ascii="仿宋" w:eastAsia="仿宋" w:hAnsi="仿宋" w:hint="eastAsia"/>
          <w:color w:val="000000"/>
          <w:kern w:val="0"/>
          <w:sz w:val="32"/>
          <w:szCs w:val="32"/>
        </w:rPr>
        <w:t>具体落实班级家庭经济困难学生的认定工作。</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四、认定原则</w:t>
      </w:r>
    </w:p>
    <w:p w:rsidR="003F5BE4" w:rsidRPr="003F5BE4" w:rsidRDefault="003F5BE4" w:rsidP="003F5BE4">
      <w:pPr>
        <w:widowControl/>
        <w:shd w:val="clear" w:color="auto" w:fill="FFFFFF"/>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sz w:val="32"/>
          <w:szCs w:val="32"/>
        </w:rPr>
        <w:t>家庭经济困难学生认定工作坚持实事求是、公开、公平、公正的原则，经本人申请、民主评议和学校评定后入库备查，做到制度严格，程序规范，客观准确。</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五、认定标准</w:t>
      </w:r>
    </w:p>
    <w:p w:rsidR="003F5BE4" w:rsidRPr="003F5BE4" w:rsidRDefault="003F5BE4" w:rsidP="003F5BE4">
      <w:pPr>
        <w:autoSpaceDE w:val="0"/>
        <w:autoSpaceDN w:val="0"/>
        <w:adjustRightInd w:val="0"/>
        <w:spacing w:line="580" w:lineRule="exact"/>
        <w:ind w:firstLineChars="200" w:firstLine="640"/>
        <w:rPr>
          <w:rFonts w:ascii="仿宋" w:eastAsia="仿宋" w:hAnsi="仿宋"/>
          <w:sz w:val="32"/>
          <w:szCs w:val="32"/>
        </w:rPr>
      </w:pPr>
      <w:r w:rsidRPr="003F5BE4">
        <w:rPr>
          <w:rFonts w:ascii="仿宋" w:eastAsia="仿宋" w:hAnsi="仿宋"/>
          <w:sz w:val="32"/>
          <w:szCs w:val="32"/>
        </w:rPr>
        <w:t>学生家庭经济困难状况分为一般困难、困难和特别困难三档</w:t>
      </w:r>
      <w:r w:rsidRPr="003F5BE4">
        <w:rPr>
          <w:rFonts w:ascii="仿宋" w:eastAsia="仿宋" w:hAnsi="仿宋" w:hint="eastAsia"/>
          <w:sz w:val="32"/>
          <w:szCs w:val="32"/>
        </w:rPr>
        <w:t>。</w:t>
      </w:r>
    </w:p>
    <w:p w:rsidR="003F5BE4" w:rsidRPr="003F5BE4" w:rsidRDefault="003F5BE4" w:rsidP="003F5BE4">
      <w:pPr>
        <w:autoSpaceDE w:val="0"/>
        <w:autoSpaceDN w:val="0"/>
        <w:adjustRightInd w:val="0"/>
        <w:spacing w:line="580" w:lineRule="exact"/>
        <w:ind w:firstLineChars="200" w:firstLine="640"/>
        <w:rPr>
          <w:rFonts w:ascii="仿宋" w:eastAsia="仿宋" w:hAnsi="仿宋"/>
          <w:sz w:val="32"/>
          <w:szCs w:val="32"/>
        </w:rPr>
      </w:pPr>
      <w:r w:rsidRPr="003F5BE4">
        <w:rPr>
          <w:rFonts w:ascii="仿宋" w:eastAsia="仿宋" w:hAnsi="仿宋" w:hint="eastAsia"/>
          <w:sz w:val="32"/>
          <w:szCs w:val="32"/>
        </w:rPr>
        <w:t>建档立卡贫困家庭学生、最低生活保障家庭学生、特困供养学生、孤残学生、烈士子女、家庭经济困难残疾学生及残疾人子女等六类特殊群体学生信息全部纳入家庭经济困难学生数据库，在学生资助政策范围内优先资助。</w:t>
      </w:r>
    </w:p>
    <w:p w:rsidR="003F5BE4" w:rsidRPr="00894BDC" w:rsidRDefault="003F5BE4" w:rsidP="003F5BE4">
      <w:pPr>
        <w:spacing w:line="580" w:lineRule="exact"/>
        <w:ind w:firstLineChars="200" w:firstLine="640"/>
        <w:rPr>
          <w:rFonts w:ascii="仿宋" w:eastAsia="仿宋" w:hAnsi="仿宋"/>
          <w:sz w:val="32"/>
          <w:szCs w:val="32"/>
        </w:rPr>
      </w:pPr>
      <w:r w:rsidRPr="00894BDC">
        <w:rPr>
          <w:rFonts w:ascii="仿宋" w:eastAsia="仿宋" w:hAnsi="仿宋" w:hint="eastAsia"/>
          <w:sz w:val="32"/>
          <w:szCs w:val="32"/>
        </w:rPr>
        <w:t>1.特别困难</w:t>
      </w:r>
    </w:p>
    <w:p w:rsidR="003F5BE4" w:rsidRPr="003F5BE4" w:rsidRDefault="003F5BE4" w:rsidP="003F5BE4">
      <w:pPr>
        <w:autoSpaceDE w:val="0"/>
        <w:autoSpaceDN w:val="0"/>
        <w:adjustRightInd w:val="0"/>
        <w:spacing w:line="580" w:lineRule="exact"/>
        <w:ind w:firstLineChars="200" w:firstLine="640"/>
        <w:rPr>
          <w:rFonts w:ascii="仿宋" w:eastAsia="仿宋" w:hAnsi="仿宋"/>
          <w:sz w:val="32"/>
          <w:szCs w:val="32"/>
        </w:rPr>
      </w:pPr>
      <w:r w:rsidRPr="003F5BE4">
        <w:rPr>
          <w:rFonts w:ascii="仿宋" w:eastAsia="仿宋" w:hAnsi="仿宋" w:hint="eastAsia"/>
          <w:sz w:val="32"/>
          <w:szCs w:val="32"/>
        </w:rPr>
        <w:t xml:space="preserve">特别困难是指学生及家庭完全不能提供其在校期间的学习、生活基本开支且符合下列情况之一者： </w:t>
      </w:r>
    </w:p>
    <w:p w:rsidR="003F5BE4" w:rsidRPr="003F5BE4" w:rsidRDefault="003F5BE4" w:rsidP="003F5BE4">
      <w:pPr>
        <w:autoSpaceDE w:val="0"/>
        <w:autoSpaceDN w:val="0"/>
        <w:adjustRightInd w:val="0"/>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（1）</w:t>
      </w:r>
      <w:r w:rsidRPr="003F5BE4">
        <w:rPr>
          <w:rFonts w:ascii="仿宋" w:eastAsia="仿宋" w:hAnsi="仿宋"/>
          <w:color w:val="000000"/>
          <w:kern w:val="0"/>
          <w:sz w:val="32"/>
          <w:szCs w:val="32"/>
        </w:rPr>
        <w:t>建档立卡家庭经济困难学生</w:t>
      </w:r>
      <w:r w:rsidRPr="003F5BE4">
        <w:rPr>
          <w:rFonts w:ascii="仿宋" w:eastAsia="仿宋" w:hAnsi="仿宋" w:hint="eastAsia"/>
          <w:color w:val="000000"/>
          <w:kern w:val="0"/>
          <w:sz w:val="32"/>
          <w:szCs w:val="32"/>
        </w:rPr>
        <w:t>（扶贫帮扶手册、户口簿、相关证明为佐证材料）</w:t>
      </w:r>
      <w:r w:rsidRPr="003F5BE4">
        <w:rPr>
          <w:rFonts w:ascii="仿宋" w:eastAsia="仿宋" w:hAnsi="仿宋"/>
          <w:color w:val="000000"/>
          <w:kern w:val="0"/>
          <w:sz w:val="32"/>
          <w:szCs w:val="32"/>
        </w:rPr>
        <w:t>；</w:t>
      </w:r>
    </w:p>
    <w:p w:rsidR="003F5BE4" w:rsidRPr="003F5BE4" w:rsidRDefault="003F5BE4" w:rsidP="003F5BE4">
      <w:pPr>
        <w:autoSpaceDE w:val="0"/>
        <w:autoSpaceDN w:val="0"/>
        <w:adjustRightInd w:val="0"/>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（2）</w:t>
      </w:r>
      <w:r w:rsidRPr="003F5BE4">
        <w:rPr>
          <w:rFonts w:ascii="仿宋" w:eastAsia="仿宋" w:hAnsi="仿宋"/>
          <w:color w:val="000000"/>
          <w:kern w:val="0"/>
          <w:sz w:val="32"/>
          <w:szCs w:val="32"/>
        </w:rPr>
        <w:t>城乡特困供养人员</w:t>
      </w:r>
      <w:r w:rsidRPr="003F5BE4">
        <w:rPr>
          <w:rFonts w:ascii="仿宋" w:eastAsia="仿宋" w:hAnsi="仿宋" w:hint="eastAsia"/>
          <w:color w:val="000000"/>
          <w:kern w:val="0"/>
          <w:sz w:val="32"/>
          <w:szCs w:val="32"/>
        </w:rPr>
        <w:t>（以五保证、特困人员救助供养证、户口簿为佐证材料）</w:t>
      </w:r>
      <w:r w:rsidRPr="003F5BE4">
        <w:rPr>
          <w:rFonts w:ascii="仿宋" w:eastAsia="仿宋" w:hAnsi="仿宋"/>
          <w:color w:val="000000"/>
          <w:kern w:val="0"/>
          <w:sz w:val="32"/>
          <w:szCs w:val="32"/>
        </w:rPr>
        <w:t>；</w:t>
      </w:r>
    </w:p>
    <w:p w:rsidR="003F5BE4" w:rsidRPr="003F5BE4" w:rsidRDefault="003F5BE4" w:rsidP="003F5BE4">
      <w:pPr>
        <w:autoSpaceDE w:val="0"/>
        <w:autoSpaceDN w:val="0"/>
        <w:adjustRightInd w:val="0"/>
        <w:spacing w:line="580" w:lineRule="exact"/>
        <w:ind w:firstLineChars="200" w:firstLine="640"/>
        <w:rPr>
          <w:rFonts w:ascii="仿宋" w:eastAsia="仿宋" w:hAnsi="仿宋"/>
          <w:kern w:val="0"/>
          <w:sz w:val="32"/>
          <w:szCs w:val="32"/>
        </w:rPr>
      </w:pPr>
      <w:r w:rsidRPr="003F5BE4">
        <w:rPr>
          <w:rFonts w:ascii="仿宋" w:eastAsia="仿宋" w:hAnsi="仿宋" w:hint="eastAsia"/>
          <w:color w:val="000000"/>
          <w:kern w:val="0"/>
          <w:sz w:val="32"/>
          <w:szCs w:val="32"/>
        </w:rPr>
        <w:t>（</w:t>
      </w:r>
      <w:r w:rsidRPr="003F5BE4">
        <w:rPr>
          <w:rFonts w:ascii="仿宋" w:eastAsia="仿宋" w:hAnsi="仿宋"/>
          <w:color w:val="000000"/>
          <w:kern w:val="0"/>
          <w:sz w:val="32"/>
          <w:szCs w:val="32"/>
        </w:rPr>
        <w:t>3</w:t>
      </w:r>
      <w:r w:rsidRPr="003F5BE4">
        <w:rPr>
          <w:rFonts w:ascii="仿宋" w:eastAsia="仿宋" w:hAnsi="仿宋" w:hint="eastAsia"/>
          <w:color w:val="000000"/>
          <w:kern w:val="0"/>
          <w:sz w:val="32"/>
          <w:szCs w:val="32"/>
        </w:rPr>
        <w:t>）</w:t>
      </w:r>
      <w:r w:rsidRPr="003F5BE4">
        <w:rPr>
          <w:rFonts w:ascii="仿宋" w:eastAsia="仿宋" w:hAnsi="仿宋"/>
          <w:color w:val="000000"/>
          <w:kern w:val="0"/>
          <w:sz w:val="32"/>
          <w:szCs w:val="32"/>
        </w:rPr>
        <w:t>城乡最低生活保障家庭学生</w:t>
      </w:r>
      <w:r w:rsidRPr="003F5BE4">
        <w:rPr>
          <w:rFonts w:ascii="仿宋" w:eastAsia="仿宋" w:hAnsi="仿宋" w:hint="eastAsia"/>
          <w:color w:val="000000"/>
          <w:kern w:val="0"/>
          <w:sz w:val="32"/>
          <w:szCs w:val="32"/>
        </w:rPr>
        <w:t>（以</w:t>
      </w:r>
      <w:r w:rsidRPr="003F5BE4">
        <w:rPr>
          <w:rFonts w:ascii="仿宋" w:eastAsia="仿宋" w:hAnsi="仿宋" w:hint="eastAsia"/>
          <w:kern w:val="0"/>
          <w:sz w:val="32"/>
          <w:szCs w:val="32"/>
        </w:rPr>
        <w:t>低保证、户口簿为佐证材料）</w:t>
      </w:r>
      <w:r w:rsidRPr="003F5BE4">
        <w:rPr>
          <w:rFonts w:ascii="仿宋" w:eastAsia="仿宋" w:hAnsi="仿宋"/>
          <w:kern w:val="0"/>
          <w:sz w:val="32"/>
          <w:szCs w:val="32"/>
        </w:rPr>
        <w:t>；</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w:t>
      </w:r>
      <w:r w:rsidRPr="003F5BE4">
        <w:rPr>
          <w:rFonts w:ascii="仿宋" w:eastAsia="仿宋" w:hAnsi="仿宋"/>
          <w:kern w:val="0"/>
          <w:sz w:val="32"/>
          <w:szCs w:val="32"/>
        </w:rPr>
        <w:t>4</w:t>
      </w:r>
      <w:r w:rsidRPr="003F5BE4">
        <w:rPr>
          <w:rFonts w:ascii="仿宋" w:eastAsia="仿宋" w:hAnsi="仿宋" w:hint="eastAsia"/>
          <w:kern w:val="0"/>
          <w:sz w:val="32"/>
          <w:szCs w:val="32"/>
        </w:rPr>
        <w:t>）</w:t>
      </w:r>
      <w:r w:rsidRPr="003F5BE4">
        <w:rPr>
          <w:rFonts w:ascii="仿宋" w:eastAsia="仿宋" w:hAnsi="仿宋"/>
          <w:kern w:val="0"/>
          <w:sz w:val="32"/>
          <w:szCs w:val="32"/>
        </w:rPr>
        <w:t>特困城镇家庭子女</w:t>
      </w:r>
      <w:r w:rsidRPr="003F5BE4">
        <w:rPr>
          <w:rFonts w:ascii="仿宋" w:eastAsia="仿宋" w:hAnsi="仿宋" w:hint="eastAsia"/>
          <w:kern w:val="0"/>
          <w:sz w:val="32"/>
          <w:szCs w:val="32"/>
        </w:rPr>
        <w:t>（以特困职工证、户口簿为佐证材料）</w:t>
      </w:r>
      <w:r w:rsidRPr="003F5BE4">
        <w:rPr>
          <w:rFonts w:ascii="仿宋" w:eastAsia="仿宋" w:hAnsi="仿宋"/>
          <w:kern w:val="0"/>
          <w:sz w:val="32"/>
          <w:szCs w:val="32"/>
        </w:rPr>
        <w:t>；</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w:t>
      </w:r>
      <w:r w:rsidRPr="003F5BE4">
        <w:rPr>
          <w:rFonts w:ascii="仿宋" w:eastAsia="仿宋" w:hAnsi="仿宋"/>
          <w:kern w:val="0"/>
          <w:sz w:val="32"/>
          <w:szCs w:val="32"/>
        </w:rPr>
        <w:t>5</w:t>
      </w:r>
      <w:r w:rsidRPr="003F5BE4">
        <w:rPr>
          <w:rFonts w:ascii="仿宋" w:eastAsia="仿宋" w:hAnsi="仿宋" w:hint="eastAsia"/>
          <w:kern w:val="0"/>
          <w:sz w:val="32"/>
          <w:szCs w:val="32"/>
        </w:rPr>
        <w:t>）</w:t>
      </w:r>
      <w:r w:rsidRPr="003F5BE4">
        <w:rPr>
          <w:rFonts w:ascii="仿宋" w:eastAsia="仿宋" w:hAnsi="仿宋"/>
          <w:kern w:val="0"/>
          <w:sz w:val="32"/>
          <w:szCs w:val="32"/>
        </w:rPr>
        <w:t>孤儿</w:t>
      </w:r>
      <w:r w:rsidRPr="003F5BE4">
        <w:rPr>
          <w:rFonts w:ascii="仿宋" w:eastAsia="仿宋" w:hAnsi="仿宋" w:hint="eastAsia"/>
          <w:kern w:val="0"/>
          <w:sz w:val="32"/>
          <w:szCs w:val="32"/>
        </w:rPr>
        <w:t>、</w:t>
      </w:r>
      <w:r w:rsidRPr="003F5BE4">
        <w:rPr>
          <w:rFonts w:ascii="仿宋" w:eastAsia="仿宋" w:hAnsi="仿宋"/>
          <w:kern w:val="0"/>
          <w:sz w:val="32"/>
          <w:szCs w:val="32"/>
        </w:rPr>
        <w:t>家庭经济困难残疾学生</w:t>
      </w:r>
      <w:r w:rsidRPr="003F5BE4">
        <w:rPr>
          <w:rFonts w:ascii="仿宋" w:eastAsia="仿宋" w:hAnsi="仿宋" w:hint="eastAsia"/>
          <w:kern w:val="0"/>
          <w:sz w:val="32"/>
          <w:szCs w:val="32"/>
        </w:rPr>
        <w:t>（以儿童福利证、孤儿证明为佐证材料）；</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（6）享受国家定期抚恤补助的优抚对象（含烈士、牺牲军人亲属）、因公牺牲警察子女（以优抚对象证明、因公牺牲警察证明、户口簿为佐证材料）；</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（7）单亲家庭且农村居民只以种田为业或城镇居民无固定收入者（以相关证明户口簿为佐证材料）</w:t>
      </w:r>
      <w:r w:rsidRPr="003F5BE4">
        <w:rPr>
          <w:rFonts w:ascii="仿宋" w:eastAsia="仿宋" w:hAnsi="仿宋"/>
          <w:kern w:val="0"/>
          <w:sz w:val="32"/>
          <w:szCs w:val="32"/>
        </w:rPr>
        <w:t>；</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（8）</w:t>
      </w:r>
      <w:r w:rsidRPr="003F5BE4">
        <w:rPr>
          <w:rFonts w:ascii="仿宋" w:eastAsia="仿宋" w:hAnsi="仿宋"/>
          <w:kern w:val="0"/>
          <w:sz w:val="32"/>
          <w:szCs w:val="32"/>
        </w:rPr>
        <w:t>直系亲属中有长期患重病，且医疗费用数额巨大，造成严重家庭经济负担的</w:t>
      </w:r>
      <w:r w:rsidRPr="003F5BE4">
        <w:rPr>
          <w:rFonts w:ascii="仿宋" w:eastAsia="仿宋" w:hAnsi="仿宋" w:hint="eastAsia"/>
          <w:kern w:val="0"/>
          <w:sz w:val="32"/>
          <w:szCs w:val="32"/>
        </w:rPr>
        <w:t>（以相关证明为佐证材料）；</w:t>
      </w:r>
    </w:p>
    <w:p w:rsidR="003F5BE4" w:rsidRPr="003F5BE4" w:rsidRDefault="003F5BE4" w:rsidP="003F5BE4">
      <w:pPr>
        <w:spacing w:line="580" w:lineRule="exact"/>
        <w:ind w:firstLineChars="200" w:firstLine="640"/>
        <w:rPr>
          <w:rFonts w:ascii="仿宋" w:eastAsia="仿宋" w:hAnsi="仿宋"/>
          <w:color w:val="333333"/>
          <w:kern w:val="0"/>
          <w:sz w:val="32"/>
          <w:szCs w:val="32"/>
        </w:rPr>
      </w:pPr>
      <w:r w:rsidRPr="003F5BE4">
        <w:rPr>
          <w:rFonts w:ascii="仿宋" w:eastAsia="仿宋" w:hAnsi="仿宋" w:hint="eastAsia"/>
          <w:kern w:val="0"/>
          <w:sz w:val="32"/>
          <w:szCs w:val="32"/>
        </w:rPr>
        <w:t>（9）</w:t>
      </w:r>
      <w:r w:rsidRPr="003F5BE4">
        <w:rPr>
          <w:rFonts w:ascii="仿宋" w:eastAsia="仿宋" w:hAnsi="仿宋"/>
          <w:kern w:val="0"/>
          <w:sz w:val="32"/>
          <w:szCs w:val="32"/>
        </w:rPr>
        <w:t>因其他原因（如家庭遭受重大自然灾害、家庭成员遭遇突发重大疾病或意外）造成家庭经济特别困难的</w:t>
      </w:r>
      <w:r w:rsidRPr="003F5BE4">
        <w:rPr>
          <w:rFonts w:ascii="仿宋" w:eastAsia="仿宋" w:hAnsi="仿宋" w:hint="eastAsia"/>
          <w:kern w:val="0"/>
          <w:sz w:val="32"/>
          <w:szCs w:val="32"/>
        </w:rPr>
        <w:t>（以相关证明为佐证材料</w:t>
      </w:r>
      <w:r w:rsidRPr="003F5BE4">
        <w:rPr>
          <w:rFonts w:ascii="仿宋" w:eastAsia="仿宋" w:hAnsi="仿宋" w:hint="eastAsia"/>
          <w:color w:val="333333"/>
          <w:kern w:val="0"/>
          <w:sz w:val="32"/>
          <w:szCs w:val="32"/>
        </w:rPr>
        <w:t>）</w:t>
      </w:r>
      <w:r w:rsidRPr="003F5BE4">
        <w:rPr>
          <w:rFonts w:ascii="仿宋" w:eastAsia="仿宋" w:hAnsi="仿宋"/>
          <w:color w:val="333333"/>
          <w:kern w:val="0"/>
          <w:sz w:val="32"/>
          <w:szCs w:val="32"/>
        </w:rPr>
        <w:t>。</w:t>
      </w:r>
    </w:p>
    <w:p w:rsidR="003F5BE4" w:rsidRPr="001C0134" w:rsidRDefault="00C06658" w:rsidP="003F5BE4">
      <w:pPr>
        <w:spacing w:line="580" w:lineRule="exact"/>
        <w:ind w:firstLineChars="200" w:firstLine="640"/>
        <w:rPr>
          <w:rFonts w:ascii="仿宋" w:eastAsia="仿宋" w:hAnsi="仿宋"/>
          <w:color w:val="000000"/>
          <w:kern w:val="0"/>
          <w:sz w:val="32"/>
          <w:szCs w:val="32"/>
        </w:rPr>
      </w:pPr>
      <w:r w:rsidRPr="001C0134">
        <w:rPr>
          <w:rFonts w:ascii="仿宋" w:eastAsia="仿宋" w:hAnsi="仿宋" w:hint="eastAsia"/>
          <w:color w:val="000000"/>
          <w:kern w:val="0"/>
          <w:sz w:val="32"/>
          <w:szCs w:val="32"/>
        </w:rPr>
        <w:t>其中（</w:t>
      </w:r>
      <w:r w:rsidRPr="001C0134">
        <w:rPr>
          <w:rFonts w:ascii="仿宋" w:eastAsia="仿宋" w:hAnsi="仿宋"/>
          <w:color w:val="000000"/>
          <w:kern w:val="0"/>
          <w:sz w:val="32"/>
          <w:szCs w:val="32"/>
        </w:rPr>
        <w:t>1）-（6）六类特殊群体学生息以省资助系统、全国资助系统查询名单为准，查询名单中未包含的学生如果提供备注材料也予以认可。</w:t>
      </w:r>
    </w:p>
    <w:p w:rsidR="003F5BE4" w:rsidRPr="001C0134" w:rsidRDefault="00C06658" w:rsidP="003F5BE4">
      <w:pPr>
        <w:spacing w:line="580" w:lineRule="exact"/>
        <w:ind w:firstLineChars="200" w:firstLine="640"/>
        <w:rPr>
          <w:rFonts w:ascii="仿宋" w:eastAsia="仿宋" w:hAnsi="仿宋"/>
          <w:color w:val="000000"/>
          <w:kern w:val="0"/>
          <w:sz w:val="32"/>
          <w:szCs w:val="32"/>
        </w:rPr>
      </w:pPr>
      <w:r w:rsidRPr="001C0134">
        <w:rPr>
          <w:rFonts w:ascii="仿宋" w:eastAsia="仿宋" w:hAnsi="仿宋"/>
          <w:color w:val="000000"/>
          <w:kern w:val="0"/>
          <w:sz w:val="32"/>
          <w:szCs w:val="32"/>
        </w:rPr>
        <w:t>2.困难</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 xml:space="preserve">困难是指学生及家庭仅能小部分提供其在校期间的学习、生活基本开支且符合下列情况之一者： </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 xml:space="preserve">父母中有一人身患重病，只能从事轻微劳动者； </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家处国家级贫困县，以农业为主，只能满足基本生活者或家处城镇;</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 xml:space="preserve">父母双双下岗且以基本保障金维持生活者； </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 xml:space="preserve">家庭发生重大意外事件而造成经济困难者。 </w:t>
      </w:r>
    </w:p>
    <w:p w:rsidR="009B5B2F" w:rsidRPr="001C0134" w:rsidRDefault="00C06658" w:rsidP="001C0134">
      <w:pPr>
        <w:widowControl/>
        <w:spacing w:line="580" w:lineRule="exact"/>
        <w:ind w:firstLineChars="200" w:firstLine="640"/>
        <w:rPr>
          <w:rFonts w:ascii="仿宋" w:eastAsia="仿宋" w:hAnsi="仿宋"/>
          <w:color w:val="000000"/>
          <w:kern w:val="0"/>
          <w:sz w:val="32"/>
          <w:szCs w:val="32"/>
        </w:rPr>
      </w:pPr>
      <w:r w:rsidRPr="001C0134">
        <w:rPr>
          <w:rFonts w:ascii="仿宋" w:eastAsia="仿宋" w:hAnsi="仿宋"/>
          <w:color w:val="000000"/>
          <w:kern w:val="0"/>
          <w:sz w:val="32"/>
          <w:szCs w:val="32"/>
        </w:rPr>
        <w:t>3.一般困难</w:t>
      </w:r>
    </w:p>
    <w:p w:rsidR="009B5B2F" w:rsidRDefault="00C06658" w:rsidP="001C0134">
      <w:pPr>
        <w:widowControl/>
        <w:spacing w:line="580" w:lineRule="exact"/>
        <w:ind w:firstLineChars="200" w:firstLine="640"/>
        <w:rPr>
          <w:rFonts w:ascii="仿宋" w:eastAsia="仿宋" w:hAnsi="仿宋"/>
          <w:color w:val="000000"/>
          <w:kern w:val="0"/>
          <w:sz w:val="32"/>
          <w:szCs w:val="32"/>
        </w:rPr>
      </w:pPr>
      <w:r w:rsidRPr="001C0134">
        <w:rPr>
          <w:rFonts w:ascii="仿宋" w:eastAsia="仿宋" w:hAnsi="仿宋" w:hint="eastAsia"/>
          <w:color w:val="000000"/>
          <w:kern w:val="0"/>
          <w:sz w:val="32"/>
          <w:szCs w:val="32"/>
        </w:rPr>
        <w:t>一般困难是指学生及家庭尚不能完全提供其在校期间的学</w:t>
      </w:r>
      <w:r w:rsidR="003F5BE4" w:rsidRPr="003F5BE4">
        <w:rPr>
          <w:rFonts w:ascii="仿宋" w:eastAsia="仿宋" w:hAnsi="仿宋" w:hint="eastAsia"/>
          <w:color w:val="000000"/>
          <w:kern w:val="0"/>
          <w:sz w:val="32"/>
          <w:szCs w:val="32"/>
        </w:rPr>
        <w:t>习、生活基本开支且符合下列情况之一者：</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家处农村，以种田为业，收入微薄导致完成学业有困难者；</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家处城镇，生活水平略高于城镇居民最低保障线水平，完成学业有困难者；</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祖父母、外祖父母身体状况不佳且需父母独自承担赡养义务者。</w:t>
      </w:r>
    </w:p>
    <w:p w:rsidR="009B5B2F" w:rsidRPr="001C0134" w:rsidRDefault="00C06658" w:rsidP="001C0134">
      <w:pPr>
        <w:widowControl/>
        <w:spacing w:line="580" w:lineRule="exact"/>
        <w:ind w:firstLineChars="200" w:firstLine="640"/>
        <w:rPr>
          <w:rFonts w:ascii="仿宋" w:eastAsia="仿宋" w:hAnsi="仿宋"/>
          <w:color w:val="000000"/>
          <w:kern w:val="0"/>
          <w:sz w:val="32"/>
          <w:szCs w:val="32"/>
        </w:rPr>
      </w:pPr>
      <w:r w:rsidRPr="001C0134">
        <w:rPr>
          <w:rFonts w:ascii="仿宋" w:eastAsia="仿宋" w:hAnsi="仿宋"/>
          <w:color w:val="000000"/>
          <w:kern w:val="0"/>
          <w:sz w:val="32"/>
          <w:szCs w:val="32"/>
        </w:rPr>
        <w:t>4.有下列行为之一者，不能认定为家庭经济困难学生：</w:t>
      </w:r>
    </w:p>
    <w:p w:rsidR="009B5B2F" w:rsidRPr="001C0134" w:rsidRDefault="00C06658" w:rsidP="001C0134">
      <w:pPr>
        <w:widowControl/>
        <w:spacing w:line="580" w:lineRule="exact"/>
        <w:ind w:firstLineChars="200" w:firstLine="640"/>
        <w:rPr>
          <w:rFonts w:ascii="仿宋" w:eastAsia="仿宋" w:hAnsi="仿宋"/>
          <w:color w:val="000000"/>
          <w:kern w:val="0"/>
          <w:sz w:val="32"/>
          <w:szCs w:val="32"/>
        </w:rPr>
      </w:pPr>
      <w:r w:rsidRPr="001C0134">
        <w:rPr>
          <w:rFonts w:ascii="仿宋" w:eastAsia="仿宋" w:hAnsi="仿宋" w:hint="eastAsia"/>
          <w:color w:val="000000"/>
          <w:kern w:val="0"/>
          <w:sz w:val="32"/>
          <w:szCs w:val="32"/>
        </w:rPr>
        <w:t>（</w:t>
      </w:r>
      <w:r w:rsidRPr="001C0134">
        <w:rPr>
          <w:rFonts w:ascii="仿宋" w:eastAsia="仿宋" w:hAnsi="仿宋"/>
          <w:color w:val="000000"/>
          <w:kern w:val="0"/>
          <w:sz w:val="32"/>
          <w:szCs w:val="32"/>
        </w:rPr>
        <w:t>1）无正当理由不住学校提供的宿舍而私自在校外租房居住</w:t>
      </w:r>
      <w:r w:rsidRPr="001C0134">
        <w:rPr>
          <w:rFonts w:ascii="仿宋" w:eastAsia="仿宋" w:hAnsi="仿宋" w:hint="eastAsia"/>
          <w:color w:val="000000"/>
          <w:kern w:val="0"/>
          <w:sz w:val="32"/>
          <w:szCs w:val="32"/>
        </w:rPr>
        <w:t>的；</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（2）</w:t>
      </w:r>
      <w:r w:rsidRPr="003F5BE4">
        <w:rPr>
          <w:rFonts w:ascii="仿宋" w:eastAsia="仿宋" w:hAnsi="仿宋"/>
          <w:kern w:val="0"/>
          <w:sz w:val="32"/>
          <w:szCs w:val="32"/>
        </w:rPr>
        <w:t>经常在营业性网吧进行与学业无关的消费活动</w:t>
      </w:r>
      <w:r w:rsidRPr="003F5BE4">
        <w:rPr>
          <w:rFonts w:ascii="仿宋" w:eastAsia="仿宋" w:hAnsi="仿宋" w:hint="eastAsia"/>
          <w:kern w:val="0"/>
          <w:sz w:val="32"/>
          <w:szCs w:val="32"/>
        </w:rPr>
        <w:t>或</w:t>
      </w:r>
      <w:r w:rsidRPr="003F5BE4">
        <w:rPr>
          <w:rFonts w:ascii="仿宋" w:eastAsia="仿宋" w:hAnsi="仿宋"/>
          <w:kern w:val="0"/>
          <w:sz w:val="32"/>
          <w:szCs w:val="32"/>
        </w:rPr>
        <w:t>其他高档消费</w:t>
      </w:r>
      <w:r w:rsidRPr="003F5BE4">
        <w:rPr>
          <w:rFonts w:ascii="仿宋" w:eastAsia="仿宋" w:hAnsi="仿宋" w:hint="eastAsia"/>
          <w:kern w:val="0"/>
          <w:sz w:val="32"/>
          <w:szCs w:val="32"/>
        </w:rPr>
        <w:t>的；</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（3）节假日经常外出旅游的；</w:t>
      </w:r>
    </w:p>
    <w:p w:rsidR="003F5BE4" w:rsidRPr="003F5BE4" w:rsidRDefault="003F5BE4" w:rsidP="003F5BE4">
      <w:pPr>
        <w:widowControl/>
        <w:spacing w:line="580" w:lineRule="exact"/>
        <w:ind w:firstLineChars="200" w:firstLine="640"/>
        <w:rPr>
          <w:rFonts w:ascii="仿宋" w:eastAsia="仿宋" w:hAnsi="仿宋"/>
          <w:kern w:val="0"/>
          <w:sz w:val="32"/>
          <w:szCs w:val="32"/>
        </w:rPr>
      </w:pPr>
      <w:r w:rsidRPr="003F5BE4">
        <w:rPr>
          <w:rFonts w:ascii="仿宋" w:eastAsia="仿宋" w:hAnsi="仿宋" w:hint="eastAsia"/>
          <w:kern w:val="0"/>
          <w:sz w:val="32"/>
          <w:szCs w:val="32"/>
        </w:rPr>
        <w:t>（4）购买高档时装或高档化妆品等奢侈品的。</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六、认定程序</w:t>
      </w:r>
    </w:p>
    <w:p w:rsidR="003F5BE4" w:rsidRPr="001C0134" w:rsidRDefault="00C06658" w:rsidP="003F5BE4">
      <w:pPr>
        <w:autoSpaceDE w:val="0"/>
        <w:autoSpaceDN w:val="0"/>
        <w:adjustRightInd w:val="0"/>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1.学生本人申请：学生根据基本申请条件及其他有关规定，向所在班级辅导员（班主任）递交《高等学校家庭经济困难学生认定申请表》和《西华大学家庭经济困难学生认定测评表》。</w:t>
      </w:r>
    </w:p>
    <w:p w:rsidR="003F5BE4" w:rsidRPr="001C0134" w:rsidRDefault="00C06658" w:rsidP="003F5BE4">
      <w:pPr>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2.班级综合量化测评</w:t>
      </w:r>
    </w:p>
    <w:p w:rsidR="003F5BE4" w:rsidRPr="003F5BE4" w:rsidRDefault="00C06658" w:rsidP="003F5BE4">
      <w:pPr>
        <w:spacing w:line="580" w:lineRule="exact"/>
        <w:ind w:firstLineChars="200" w:firstLine="640"/>
        <w:rPr>
          <w:rFonts w:ascii="仿宋" w:eastAsia="仿宋" w:hAnsi="仿宋"/>
          <w:color w:val="000000"/>
          <w:kern w:val="0"/>
          <w:sz w:val="32"/>
          <w:szCs w:val="32"/>
        </w:rPr>
      </w:pPr>
      <w:r w:rsidRPr="001C0134">
        <w:rPr>
          <w:rFonts w:ascii="仿宋" w:eastAsia="仿宋" w:hAnsi="仿宋" w:hint="eastAsia"/>
          <w:color w:val="000000" w:themeColor="text1"/>
          <w:kern w:val="0"/>
          <w:sz w:val="32"/>
          <w:szCs w:val="32"/>
        </w:rPr>
        <w:t>（</w:t>
      </w:r>
      <w:r w:rsidRPr="001C0134">
        <w:rPr>
          <w:rFonts w:ascii="仿宋" w:eastAsia="仿宋" w:hAnsi="仿宋"/>
          <w:color w:val="000000" w:themeColor="text1"/>
          <w:kern w:val="0"/>
          <w:sz w:val="32"/>
          <w:szCs w:val="32"/>
        </w:rPr>
        <w:t>1）召开班会：辅导员（班主任）在班上召开家庭经济困难学生认定</w:t>
      </w:r>
      <w:r w:rsidRPr="001C0134">
        <w:rPr>
          <w:rFonts w:ascii="仿宋" w:eastAsia="仿宋" w:hAnsi="仿宋" w:hint="eastAsia"/>
          <w:color w:val="000000" w:themeColor="text1"/>
          <w:kern w:val="0"/>
          <w:sz w:val="32"/>
          <w:szCs w:val="32"/>
        </w:rPr>
        <w:t>班会，向全体同学传达国家、省上和学</w:t>
      </w:r>
      <w:r w:rsidR="003F5BE4" w:rsidRPr="003F5BE4">
        <w:rPr>
          <w:rFonts w:ascii="仿宋" w:eastAsia="仿宋" w:hAnsi="仿宋" w:hint="eastAsia"/>
          <w:color w:val="000000"/>
          <w:kern w:val="0"/>
          <w:sz w:val="32"/>
          <w:szCs w:val="32"/>
        </w:rPr>
        <w:t>校相关文件精神。辅导员（班主任）加强对学生的诚信教育、励志教育、感恩教育和社会责任感教育，引导学生及监护人如实客观反映其家庭经济状况。学生本人或监护人在困难认定过程中弄虚作假，一经核实，学校要及时取消学生的认定资格和已获得的相关资助，并追回资助资金。</w:t>
      </w:r>
    </w:p>
    <w:p w:rsidR="003F5BE4" w:rsidRPr="003F5BE4" w:rsidRDefault="003F5BE4" w:rsidP="003F5BE4">
      <w:pPr>
        <w:autoSpaceDE w:val="0"/>
        <w:autoSpaceDN w:val="0"/>
        <w:adjustRightInd w:val="0"/>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2）民主评议：辅导员（班主任）按照规定确定民主评议小组成员。民主评议小组组长宣布评议注意事项及打分标准，并发放申请人的《西华大学家庭经济困难学生认定测评表》；小组全体成员审查申请人的申请材料和资格，并由评议小组中至少5名成员分别对该申请人发表个人意见，然后所有成员依据事实，按综合量化测评办法在申请人的《西华大学家庭经济困难学生认定测评表》上评分并签字，每项指标评分范围原则为60-95分。每位申请人各项指标的得分去掉一个最高分和一个最低分，再取平均分，按照对应指标的权重计算评议综合测评总分。坚决杜绝“贫困演讲”或“选贫困生”等现象的发生；要采取定量与定性相结合的方式，提高家庭经济困难学生认定精准度，不能搞全员认定；要统一认定标准和尺度，确保公平公正。</w:t>
      </w:r>
    </w:p>
    <w:p w:rsidR="003F5BE4" w:rsidRPr="003F5BE4" w:rsidRDefault="003F5BE4" w:rsidP="003F5BE4">
      <w:pPr>
        <w:widowControl/>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（3）</w:t>
      </w:r>
      <w:r w:rsidRPr="003F5BE4">
        <w:rPr>
          <w:rFonts w:ascii="仿宋" w:eastAsia="仿宋" w:hAnsi="仿宋" w:hint="eastAsia"/>
          <w:color w:val="333333"/>
          <w:kern w:val="0"/>
          <w:sz w:val="32"/>
          <w:szCs w:val="32"/>
        </w:rPr>
        <w:t>资格</w:t>
      </w:r>
      <w:r w:rsidRPr="003F5BE4">
        <w:rPr>
          <w:rFonts w:ascii="仿宋" w:eastAsia="仿宋" w:hAnsi="仿宋" w:hint="eastAsia"/>
          <w:color w:val="000000"/>
          <w:kern w:val="0"/>
          <w:sz w:val="32"/>
          <w:szCs w:val="32"/>
        </w:rPr>
        <w:t>名单：结合班级学生实际情况，依据班级家庭经济困难综合量化测评得分从高到低依次认定为</w:t>
      </w:r>
      <w:r w:rsidRPr="003F5BE4">
        <w:rPr>
          <w:rFonts w:ascii="仿宋" w:eastAsia="仿宋" w:hAnsi="仿宋"/>
          <w:sz w:val="32"/>
          <w:szCs w:val="32"/>
        </w:rPr>
        <w:t>特别困难、困难</w:t>
      </w:r>
      <w:r w:rsidRPr="003F5BE4">
        <w:rPr>
          <w:rFonts w:ascii="仿宋" w:eastAsia="仿宋" w:hAnsi="仿宋" w:hint="eastAsia"/>
          <w:sz w:val="32"/>
          <w:szCs w:val="32"/>
        </w:rPr>
        <w:t>、</w:t>
      </w:r>
      <w:r w:rsidRPr="003F5BE4">
        <w:rPr>
          <w:rFonts w:ascii="仿宋" w:eastAsia="仿宋" w:hAnsi="仿宋"/>
          <w:sz w:val="32"/>
          <w:szCs w:val="32"/>
        </w:rPr>
        <w:t>一般困难</w:t>
      </w:r>
      <w:r w:rsidRPr="003F5BE4">
        <w:rPr>
          <w:rFonts w:ascii="仿宋" w:eastAsia="仿宋" w:hAnsi="仿宋" w:hint="eastAsia"/>
          <w:sz w:val="32"/>
          <w:szCs w:val="32"/>
        </w:rPr>
        <w:t>、不困难（不困难的档次根据班级实际情况确定）。六类特殊群体学生的认定档次可以不受得分的影响，但必须是一般困难以上的认定档次。</w:t>
      </w:r>
      <w:r w:rsidRPr="003F5BE4">
        <w:rPr>
          <w:rFonts w:ascii="仿宋" w:eastAsia="仿宋" w:hAnsi="仿宋" w:hint="eastAsia"/>
          <w:color w:val="000000"/>
          <w:kern w:val="0"/>
          <w:sz w:val="32"/>
          <w:szCs w:val="32"/>
        </w:rPr>
        <w:t>将认定结果在相应班级内征求意见并公示，无异议后，由辅导员（班主任）将推荐名单及贫困档次报学院奖助学金评审领导小组。</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3.学院初审：学院奖助学金评审领导小组依据认定条件，按照程序审查各班级上报的家庭经济困难学生认定材料</w:t>
      </w:r>
      <w:r w:rsidRPr="001C0134">
        <w:rPr>
          <w:rFonts w:ascii="仿宋" w:eastAsia="仿宋" w:hAnsi="仿宋" w:hint="eastAsia"/>
          <w:color w:val="000000" w:themeColor="text1"/>
          <w:sz w:val="32"/>
          <w:szCs w:val="32"/>
        </w:rPr>
        <w:t>，</w:t>
      </w:r>
      <w:r w:rsidRPr="001C0134">
        <w:rPr>
          <w:rFonts w:ascii="仿宋" w:eastAsia="仿宋" w:hAnsi="仿宋" w:hint="eastAsia"/>
          <w:color w:val="000000" w:themeColor="text1"/>
          <w:kern w:val="0"/>
          <w:sz w:val="32"/>
          <w:szCs w:val="32"/>
        </w:rPr>
        <w:t>形成学院意见，确定特别困难、困难、一般困难学生初审名单，并在学院以</w:t>
      </w:r>
      <w:r w:rsidRPr="001C0134">
        <w:rPr>
          <w:rFonts w:ascii="仿宋" w:eastAsia="仿宋" w:hAnsi="仿宋"/>
          <w:color w:val="000000" w:themeColor="text1"/>
          <w:kern w:val="0"/>
          <w:sz w:val="32"/>
          <w:szCs w:val="32"/>
        </w:rPr>
        <w:t>适当方式</w:t>
      </w:r>
      <w:r w:rsidRPr="001C0134">
        <w:rPr>
          <w:rFonts w:ascii="仿宋" w:eastAsia="仿宋" w:hAnsi="仿宋" w:hint="eastAsia"/>
          <w:color w:val="000000" w:themeColor="text1"/>
          <w:kern w:val="0"/>
          <w:sz w:val="32"/>
          <w:szCs w:val="32"/>
        </w:rPr>
        <w:t>、</w:t>
      </w:r>
      <w:r w:rsidRPr="001C0134">
        <w:rPr>
          <w:rFonts w:ascii="仿宋" w:eastAsia="仿宋" w:hAnsi="仿宋"/>
          <w:color w:val="000000" w:themeColor="text1"/>
          <w:kern w:val="0"/>
          <w:sz w:val="32"/>
          <w:szCs w:val="32"/>
        </w:rPr>
        <w:t>在合</w:t>
      </w:r>
      <w:r w:rsidRPr="001C0134">
        <w:rPr>
          <w:rFonts w:ascii="仿宋" w:eastAsia="仿宋" w:hAnsi="仿宋" w:hint="eastAsia"/>
          <w:color w:val="000000" w:themeColor="text1"/>
          <w:kern w:val="0"/>
          <w:sz w:val="32"/>
          <w:szCs w:val="32"/>
        </w:rPr>
        <w:t>理</w:t>
      </w:r>
      <w:r w:rsidRPr="001C0134">
        <w:rPr>
          <w:rFonts w:ascii="仿宋" w:eastAsia="仿宋" w:hAnsi="仿宋"/>
          <w:color w:val="000000" w:themeColor="text1"/>
          <w:kern w:val="0"/>
          <w:sz w:val="32"/>
          <w:szCs w:val="32"/>
        </w:rPr>
        <w:t>范围内</w:t>
      </w:r>
      <w:r w:rsidRPr="001C0134">
        <w:rPr>
          <w:rFonts w:ascii="仿宋" w:eastAsia="仿宋" w:hAnsi="仿宋" w:hint="eastAsia"/>
          <w:color w:val="000000" w:themeColor="text1"/>
          <w:kern w:val="0"/>
          <w:sz w:val="32"/>
          <w:szCs w:val="32"/>
        </w:rPr>
        <w:t>公示</w:t>
      </w:r>
      <w:r w:rsidRPr="001C0134">
        <w:rPr>
          <w:rFonts w:ascii="仿宋" w:eastAsia="仿宋" w:hAnsi="仿宋"/>
          <w:color w:val="000000" w:themeColor="text1"/>
          <w:kern w:val="0"/>
          <w:sz w:val="32"/>
          <w:szCs w:val="32"/>
        </w:rPr>
        <w:t>3个工作日，公示无异议后，报学校奖助学金评审领导小组审核。</w:t>
      </w:r>
    </w:p>
    <w:p w:rsidR="003F5BE4" w:rsidRPr="001C0134" w:rsidRDefault="00C06658" w:rsidP="003F5BE4">
      <w:pPr>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4.学校审批：学校奖助学金评审领导小组</w:t>
      </w:r>
      <w:r w:rsidRPr="001C0134">
        <w:rPr>
          <w:rFonts w:ascii="仿宋" w:eastAsia="仿宋" w:hAnsi="仿宋" w:hint="eastAsia"/>
          <w:color w:val="000000" w:themeColor="text1"/>
          <w:sz w:val="32"/>
          <w:szCs w:val="32"/>
        </w:rPr>
        <w:t>依据认定条件，按照程序审查</w:t>
      </w:r>
      <w:r w:rsidRPr="001C0134">
        <w:rPr>
          <w:rFonts w:ascii="仿宋" w:eastAsia="仿宋" w:hAnsi="仿宋" w:hint="eastAsia"/>
          <w:color w:val="000000" w:themeColor="text1"/>
          <w:kern w:val="0"/>
          <w:sz w:val="32"/>
          <w:szCs w:val="32"/>
        </w:rPr>
        <w:t>各学院上报的家庭经济困难学生认定材料，</w:t>
      </w:r>
      <w:r w:rsidRPr="001C0134">
        <w:rPr>
          <w:rFonts w:ascii="仿宋" w:eastAsia="仿宋" w:hAnsi="仿宋" w:hint="eastAsia"/>
          <w:color w:val="000000" w:themeColor="text1"/>
          <w:sz w:val="32"/>
          <w:szCs w:val="32"/>
        </w:rPr>
        <w:t>认定</w:t>
      </w:r>
      <w:r w:rsidRPr="001C0134">
        <w:rPr>
          <w:rFonts w:ascii="仿宋" w:eastAsia="仿宋" w:hAnsi="仿宋" w:hint="eastAsia"/>
          <w:color w:val="000000" w:themeColor="text1"/>
          <w:kern w:val="0"/>
          <w:sz w:val="32"/>
          <w:szCs w:val="32"/>
        </w:rPr>
        <w:t>特别困难、困难、一般困难学生名单。学校将家庭经济困难学生的认定名单及认定档次，以适当方式、在适当范围内进行不少于五个工作日的公示。</w:t>
      </w:r>
    </w:p>
    <w:p w:rsidR="003F5BE4" w:rsidRPr="003F5BE4" w:rsidRDefault="00C06658" w:rsidP="003F5BE4">
      <w:pPr>
        <w:spacing w:line="580" w:lineRule="exact"/>
        <w:ind w:firstLineChars="200" w:firstLine="640"/>
        <w:rPr>
          <w:rFonts w:ascii="仿宋" w:eastAsia="仿宋" w:hAnsi="仿宋"/>
          <w:color w:val="333333"/>
          <w:kern w:val="0"/>
          <w:sz w:val="32"/>
          <w:szCs w:val="32"/>
        </w:rPr>
      </w:pPr>
      <w:r w:rsidRPr="001C0134">
        <w:rPr>
          <w:rFonts w:ascii="仿宋" w:eastAsia="仿宋" w:hAnsi="仿宋"/>
          <w:color w:val="000000" w:themeColor="text1"/>
          <w:kern w:val="0"/>
          <w:sz w:val="32"/>
          <w:szCs w:val="32"/>
        </w:rPr>
        <w:t>5.</w:t>
      </w:r>
      <w:r w:rsidRPr="001C0134">
        <w:rPr>
          <w:rFonts w:ascii="仿宋" w:eastAsia="仿宋" w:hAnsi="仿宋" w:hint="eastAsia"/>
          <w:color w:val="000000" w:themeColor="text1"/>
          <w:kern w:val="0"/>
          <w:sz w:val="32"/>
          <w:szCs w:val="32"/>
        </w:rPr>
        <w:t>学生资助中心</w:t>
      </w:r>
      <w:r w:rsidR="003F5BE4" w:rsidRPr="003F5BE4">
        <w:rPr>
          <w:rFonts w:ascii="仿宋" w:eastAsia="仿宋" w:hAnsi="仿宋" w:hint="eastAsia"/>
          <w:color w:val="000000"/>
          <w:kern w:val="0"/>
          <w:sz w:val="32"/>
          <w:szCs w:val="32"/>
        </w:rPr>
        <w:t>核定、管理西华大学家庭经济困难学生信息库，并</w:t>
      </w:r>
      <w:r w:rsidR="003F5BE4" w:rsidRPr="003F5BE4">
        <w:rPr>
          <w:rFonts w:ascii="仿宋" w:eastAsia="仿宋" w:hAnsi="仿宋"/>
          <w:color w:val="000000"/>
          <w:kern w:val="0"/>
          <w:sz w:val="32"/>
          <w:szCs w:val="32"/>
        </w:rPr>
        <w:t>建立家庭经济困难学生信息档案</w:t>
      </w:r>
      <w:r w:rsidR="003F5BE4" w:rsidRPr="003F5BE4">
        <w:rPr>
          <w:rFonts w:ascii="仿宋" w:eastAsia="仿宋" w:hAnsi="仿宋"/>
          <w:color w:val="333333"/>
          <w:kern w:val="0"/>
          <w:sz w:val="32"/>
          <w:szCs w:val="32"/>
        </w:rPr>
        <w:t>。</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七、认定公示要求</w:t>
      </w:r>
    </w:p>
    <w:p w:rsidR="003F5BE4" w:rsidRPr="003F5BE4" w:rsidRDefault="003F5BE4" w:rsidP="003F5BE4">
      <w:pPr>
        <w:spacing w:line="580" w:lineRule="exact"/>
        <w:ind w:firstLineChars="200" w:firstLine="640"/>
        <w:rPr>
          <w:rFonts w:ascii="仿宋" w:eastAsia="仿宋" w:hAnsi="仿宋"/>
          <w:color w:val="000000"/>
          <w:kern w:val="0"/>
          <w:sz w:val="32"/>
          <w:szCs w:val="32"/>
        </w:rPr>
      </w:pPr>
      <w:r w:rsidRPr="003F5BE4">
        <w:rPr>
          <w:rFonts w:ascii="仿宋" w:eastAsia="仿宋" w:hAnsi="仿宋" w:hint="eastAsia"/>
          <w:color w:val="000000"/>
          <w:kern w:val="0"/>
          <w:sz w:val="32"/>
          <w:szCs w:val="32"/>
        </w:rPr>
        <w:t>公示时坚持信息简洁、够用原则，公示受助学生姓名、年级、班级、认定结果等基本信息，不得将学生身份证件号码、家庭住址、电话号码、出生日期、贫困原因等个人敏感信息进行公示；严格审查通过网络公示的项目和内容，公示期满后及时撤下公示内容；公示严禁涉及</w:t>
      </w:r>
      <w:r w:rsidRPr="003F5BE4">
        <w:rPr>
          <w:rFonts w:ascii="仿宋" w:eastAsia="仿宋" w:hAnsi="仿宋"/>
          <w:color w:val="000000"/>
          <w:kern w:val="0"/>
          <w:sz w:val="32"/>
          <w:szCs w:val="32"/>
        </w:rPr>
        <w:t>学生</w:t>
      </w:r>
      <w:r w:rsidRPr="003F5BE4">
        <w:rPr>
          <w:rFonts w:ascii="仿宋" w:eastAsia="仿宋" w:hAnsi="仿宋" w:hint="eastAsia"/>
          <w:color w:val="000000"/>
          <w:kern w:val="0"/>
          <w:sz w:val="32"/>
          <w:szCs w:val="32"/>
        </w:rPr>
        <w:t>个人</w:t>
      </w:r>
      <w:r w:rsidRPr="003F5BE4">
        <w:rPr>
          <w:rFonts w:ascii="仿宋" w:eastAsia="仿宋" w:hAnsi="仿宋"/>
          <w:color w:val="000000"/>
          <w:kern w:val="0"/>
          <w:sz w:val="32"/>
          <w:szCs w:val="32"/>
        </w:rPr>
        <w:t>敏感信息及</w:t>
      </w:r>
      <w:r w:rsidRPr="003F5BE4">
        <w:rPr>
          <w:rFonts w:ascii="仿宋" w:eastAsia="仿宋" w:hAnsi="仿宋" w:hint="eastAsia"/>
          <w:color w:val="000000"/>
          <w:kern w:val="0"/>
          <w:sz w:val="32"/>
          <w:szCs w:val="32"/>
        </w:rPr>
        <w:t>隐私</w:t>
      </w:r>
      <w:r w:rsidRPr="003F5BE4">
        <w:rPr>
          <w:rFonts w:ascii="仿宋" w:eastAsia="仿宋" w:hAnsi="仿宋"/>
          <w:color w:val="000000"/>
          <w:kern w:val="0"/>
          <w:sz w:val="32"/>
          <w:szCs w:val="32"/>
        </w:rPr>
        <w:t>。</w:t>
      </w:r>
    </w:p>
    <w:p w:rsidR="003F5BE4" w:rsidRPr="003F5BE4" w:rsidRDefault="003F5BE4" w:rsidP="003F5BE4">
      <w:pPr>
        <w:widowControl/>
        <w:shd w:val="clear" w:color="auto" w:fill="FFFFFF"/>
        <w:spacing w:line="580" w:lineRule="exact"/>
        <w:ind w:firstLineChars="200" w:firstLine="640"/>
        <w:rPr>
          <w:rFonts w:ascii="黑体" w:eastAsia="黑体" w:hAnsi="黑体"/>
          <w:sz w:val="32"/>
          <w:szCs w:val="32"/>
        </w:rPr>
      </w:pPr>
      <w:r w:rsidRPr="003F5BE4">
        <w:rPr>
          <w:rFonts w:ascii="黑体" w:eastAsia="黑体" w:hAnsi="黑体" w:hint="eastAsia"/>
          <w:sz w:val="32"/>
          <w:szCs w:val="32"/>
        </w:rPr>
        <w:t>八、认定异议处理</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如师生有异议，可通过有效方式向本</w:t>
      </w:r>
      <w:r w:rsidRPr="001C0134">
        <w:rPr>
          <w:rFonts w:ascii="仿宋" w:eastAsia="仿宋" w:hAnsi="仿宋" w:hint="eastAsia"/>
          <w:color w:val="000000" w:themeColor="text1"/>
          <w:kern w:val="0"/>
          <w:sz w:val="32"/>
          <w:szCs w:val="32"/>
        </w:rPr>
        <w:t>学</w:t>
      </w:r>
      <w:r w:rsidRPr="001C0134">
        <w:rPr>
          <w:rFonts w:ascii="仿宋" w:eastAsia="仿宋" w:hAnsi="仿宋"/>
          <w:color w:val="000000" w:themeColor="text1"/>
          <w:kern w:val="0"/>
          <w:sz w:val="32"/>
          <w:szCs w:val="32"/>
        </w:rPr>
        <w:t>院</w:t>
      </w:r>
      <w:r w:rsidRPr="001C0134">
        <w:rPr>
          <w:rFonts w:ascii="仿宋" w:eastAsia="仿宋" w:hAnsi="仿宋" w:hint="eastAsia"/>
          <w:color w:val="000000" w:themeColor="text1"/>
          <w:kern w:val="0"/>
          <w:sz w:val="32"/>
          <w:szCs w:val="32"/>
        </w:rPr>
        <w:t>奖助学金评审领导小组</w:t>
      </w:r>
      <w:r w:rsidRPr="001C0134">
        <w:rPr>
          <w:rFonts w:ascii="仿宋" w:eastAsia="仿宋" w:hAnsi="仿宋"/>
          <w:color w:val="000000" w:themeColor="text1"/>
          <w:kern w:val="0"/>
          <w:sz w:val="32"/>
          <w:szCs w:val="32"/>
        </w:rPr>
        <w:t>提出质疑。</w:t>
      </w:r>
      <w:r w:rsidRPr="001C0134">
        <w:rPr>
          <w:rFonts w:ascii="仿宋" w:eastAsia="仿宋" w:hAnsi="仿宋" w:hint="eastAsia"/>
          <w:color w:val="000000" w:themeColor="text1"/>
          <w:kern w:val="0"/>
          <w:sz w:val="32"/>
          <w:szCs w:val="32"/>
        </w:rPr>
        <w:t>学院奖助学金评审领导小组</w:t>
      </w:r>
      <w:r w:rsidRPr="001C0134">
        <w:rPr>
          <w:rFonts w:ascii="仿宋" w:eastAsia="仿宋" w:hAnsi="仿宋"/>
          <w:color w:val="000000" w:themeColor="text1"/>
          <w:kern w:val="0"/>
          <w:sz w:val="32"/>
          <w:szCs w:val="32"/>
        </w:rPr>
        <w:t>应在接到异议材料的3个工作日内予以答复。如对</w:t>
      </w:r>
      <w:r w:rsidRPr="001C0134">
        <w:rPr>
          <w:rFonts w:ascii="仿宋" w:eastAsia="仿宋" w:hAnsi="仿宋" w:hint="eastAsia"/>
          <w:color w:val="000000" w:themeColor="text1"/>
          <w:kern w:val="0"/>
          <w:sz w:val="32"/>
          <w:szCs w:val="32"/>
        </w:rPr>
        <w:t>本学</w:t>
      </w:r>
      <w:r w:rsidRPr="001C0134">
        <w:rPr>
          <w:rFonts w:ascii="仿宋" w:eastAsia="仿宋" w:hAnsi="仿宋"/>
          <w:color w:val="000000" w:themeColor="text1"/>
          <w:kern w:val="0"/>
          <w:sz w:val="32"/>
          <w:szCs w:val="32"/>
        </w:rPr>
        <w:t>院</w:t>
      </w:r>
      <w:r w:rsidRPr="001C0134">
        <w:rPr>
          <w:rFonts w:ascii="仿宋" w:eastAsia="仿宋" w:hAnsi="仿宋" w:hint="eastAsia"/>
          <w:color w:val="000000" w:themeColor="text1"/>
          <w:kern w:val="0"/>
          <w:sz w:val="32"/>
          <w:szCs w:val="32"/>
        </w:rPr>
        <w:t>奖助学金评审领导小组</w:t>
      </w:r>
      <w:r w:rsidRPr="001C0134">
        <w:rPr>
          <w:rFonts w:ascii="仿宋" w:eastAsia="仿宋" w:hAnsi="仿宋"/>
          <w:color w:val="000000" w:themeColor="text1"/>
          <w:kern w:val="0"/>
          <w:sz w:val="32"/>
          <w:szCs w:val="32"/>
        </w:rPr>
        <w:t>的答复仍有异议，可通过有效方式向学校</w:t>
      </w:r>
      <w:r w:rsidRPr="001C0134">
        <w:rPr>
          <w:rFonts w:ascii="仿宋" w:eastAsia="仿宋" w:hAnsi="仿宋" w:hint="eastAsia"/>
          <w:color w:val="000000" w:themeColor="text1"/>
          <w:kern w:val="0"/>
          <w:sz w:val="32"/>
          <w:szCs w:val="32"/>
        </w:rPr>
        <w:t>奖助学金评审领导小组</w:t>
      </w:r>
      <w:r w:rsidRPr="001C0134">
        <w:rPr>
          <w:rFonts w:ascii="仿宋" w:eastAsia="仿宋" w:hAnsi="仿宋"/>
          <w:color w:val="000000" w:themeColor="text1"/>
          <w:kern w:val="0"/>
          <w:sz w:val="32"/>
          <w:szCs w:val="32"/>
        </w:rPr>
        <w:t>提请复议。学校</w:t>
      </w:r>
      <w:r w:rsidRPr="001C0134">
        <w:rPr>
          <w:rFonts w:ascii="仿宋" w:eastAsia="仿宋" w:hAnsi="仿宋" w:hint="eastAsia"/>
          <w:color w:val="000000" w:themeColor="text1"/>
          <w:kern w:val="0"/>
          <w:sz w:val="32"/>
          <w:szCs w:val="32"/>
        </w:rPr>
        <w:t>奖助学金评审领导小组</w:t>
      </w:r>
      <w:r w:rsidRPr="001C0134">
        <w:rPr>
          <w:rFonts w:ascii="仿宋" w:eastAsia="仿宋" w:hAnsi="仿宋"/>
          <w:color w:val="000000" w:themeColor="text1"/>
          <w:kern w:val="0"/>
          <w:sz w:val="32"/>
          <w:szCs w:val="32"/>
        </w:rPr>
        <w:t>应在接到复议提请的3个工作日内予以答复。如情况属实，应做出调整。</w:t>
      </w:r>
    </w:p>
    <w:p w:rsidR="003F5BE4" w:rsidRPr="001C0134" w:rsidRDefault="00C06658" w:rsidP="003F5BE4">
      <w:pPr>
        <w:widowControl/>
        <w:shd w:val="clear" w:color="auto" w:fill="FFFFFF"/>
        <w:spacing w:line="580" w:lineRule="exact"/>
        <w:ind w:firstLineChars="200" w:firstLine="640"/>
        <w:rPr>
          <w:rFonts w:ascii="黑体" w:eastAsia="黑体" w:hAnsi="黑体"/>
          <w:color w:val="000000" w:themeColor="text1"/>
          <w:sz w:val="32"/>
          <w:szCs w:val="32"/>
        </w:rPr>
      </w:pPr>
      <w:r w:rsidRPr="001C0134">
        <w:rPr>
          <w:rFonts w:ascii="黑体" w:eastAsia="黑体" w:hAnsi="黑体" w:hint="eastAsia"/>
          <w:color w:val="000000" w:themeColor="text1"/>
          <w:sz w:val="32"/>
          <w:szCs w:val="32"/>
        </w:rPr>
        <w:t>九、认定结果使用</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评定认定学年的国家助学金须结合班级国家助学金名额，按照班级家庭经济困难综合量化测评得分从高到低依次确定人选和金额，六类特殊群体学生的认定档次可以不受得分的影响，但必须获得国家助学金。</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通过家庭经济困难学生认定的学生纳入西华大学家庭经济困难学生信息库。</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申请生源地信用助学贷款、国家励志奖学金、国家助学金、有家庭经济困难要求的社会奖助学金、必须是西华大学家庭经济困难学生信息库的学生。</w:t>
      </w:r>
    </w:p>
    <w:p w:rsidR="003F5BE4" w:rsidRPr="001C0134" w:rsidRDefault="00C06658" w:rsidP="003F5BE4">
      <w:pPr>
        <w:widowControl/>
        <w:shd w:val="clear" w:color="auto" w:fill="FFFFFF"/>
        <w:spacing w:line="580" w:lineRule="exact"/>
        <w:ind w:firstLineChars="200" w:firstLine="640"/>
        <w:rPr>
          <w:rFonts w:ascii="黑体" w:eastAsia="黑体" w:hAnsi="黑体"/>
          <w:color w:val="000000" w:themeColor="text1"/>
          <w:sz w:val="32"/>
          <w:szCs w:val="32"/>
        </w:rPr>
      </w:pPr>
      <w:r w:rsidRPr="001C0134">
        <w:rPr>
          <w:rFonts w:ascii="黑体" w:eastAsia="黑体" w:hAnsi="黑体" w:hint="eastAsia"/>
          <w:color w:val="000000" w:themeColor="text1"/>
          <w:sz w:val="32"/>
          <w:szCs w:val="32"/>
        </w:rPr>
        <w:t>十、认定材料归档</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学校评审意见、班级测评汇总表、申请人的《高等学校家庭经济困难学生认定申请表》和《西华大学家庭经济困难学生认定测评表》、其他证明材料、六类特殊群体学生放弃认定的说明、班级公示材料等以行政班级为单位</w:t>
      </w:r>
      <w:r w:rsidR="005975AB">
        <w:rPr>
          <w:rFonts w:ascii="仿宋" w:eastAsia="仿宋" w:hAnsi="仿宋" w:hint="eastAsia"/>
          <w:color w:val="000000" w:themeColor="text1"/>
          <w:kern w:val="0"/>
          <w:sz w:val="32"/>
          <w:szCs w:val="32"/>
        </w:rPr>
        <w:t>胶装</w:t>
      </w:r>
      <w:r w:rsidRPr="001C0134">
        <w:rPr>
          <w:rFonts w:ascii="仿宋" w:eastAsia="仿宋" w:hAnsi="仿宋" w:hint="eastAsia"/>
          <w:color w:val="000000" w:themeColor="text1"/>
          <w:kern w:val="0"/>
          <w:sz w:val="32"/>
          <w:szCs w:val="32"/>
        </w:rPr>
        <w:t>成册。</w:t>
      </w:r>
    </w:p>
    <w:p w:rsidR="003F5BE4" w:rsidRPr="001C0134" w:rsidRDefault="00C06658" w:rsidP="003F5BE4">
      <w:pPr>
        <w:widowControl/>
        <w:shd w:val="clear" w:color="auto" w:fill="FFFFFF"/>
        <w:spacing w:line="580" w:lineRule="exact"/>
        <w:ind w:firstLineChars="200" w:firstLine="640"/>
        <w:rPr>
          <w:rFonts w:ascii="黑体" w:eastAsia="黑体" w:hAnsi="黑体"/>
          <w:color w:val="000000" w:themeColor="text1"/>
          <w:sz w:val="32"/>
          <w:szCs w:val="32"/>
        </w:rPr>
      </w:pPr>
      <w:r w:rsidRPr="001C0134">
        <w:rPr>
          <w:rFonts w:ascii="黑体" w:eastAsia="黑体" w:hAnsi="黑体" w:hint="eastAsia"/>
          <w:color w:val="000000" w:themeColor="text1"/>
          <w:sz w:val="32"/>
          <w:szCs w:val="32"/>
        </w:rPr>
        <w:t>十一、工作纪律要求</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1.相关部门和工作人员在认定工作中优亲厚友、滥用职权、玩忽职守、徇私舞弊的，应依据有关规定严肃处理。</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2.学生本人或监护人在困难认定过程中弄虚作假，一经核实，学校要及时取消学生的认定资格和已获得的相关资助，并</w:t>
      </w:r>
      <w:r w:rsidRPr="001C0134">
        <w:rPr>
          <w:rFonts w:ascii="仿宋" w:eastAsia="仿宋" w:hAnsi="仿宋" w:hint="eastAsia"/>
          <w:color w:val="000000" w:themeColor="text1"/>
          <w:kern w:val="0"/>
          <w:sz w:val="32"/>
          <w:szCs w:val="32"/>
        </w:rPr>
        <w:t>追回资助资金。</w:t>
      </w:r>
    </w:p>
    <w:p w:rsidR="009B5B2F" w:rsidRPr="001C0134" w:rsidRDefault="00C06658" w:rsidP="001C0134">
      <w:pPr>
        <w:widowControl/>
        <w:shd w:val="clear" w:color="auto" w:fill="FFFFFF"/>
        <w:spacing w:line="580" w:lineRule="exact"/>
        <w:ind w:firstLineChars="200" w:firstLine="640"/>
        <w:rPr>
          <w:rFonts w:ascii="黑体" w:eastAsia="黑体" w:hAnsi="黑体"/>
          <w:color w:val="000000" w:themeColor="text1"/>
          <w:sz w:val="32"/>
          <w:szCs w:val="32"/>
        </w:rPr>
      </w:pPr>
      <w:r w:rsidRPr="001C0134">
        <w:rPr>
          <w:rFonts w:ascii="黑体" w:eastAsia="黑体" w:hAnsi="黑体" w:hint="eastAsia"/>
          <w:color w:val="000000" w:themeColor="text1"/>
          <w:sz w:val="32"/>
          <w:szCs w:val="32"/>
        </w:rPr>
        <w:t>十二、综合量化测评办法</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1.评议指标</w:t>
      </w:r>
    </w:p>
    <w:p w:rsidR="003F5BE4" w:rsidRPr="003F5BE4" w:rsidRDefault="003F5BE4" w:rsidP="003F5BE4">
      <w:pPr>
        <w:widowControl/>
        <w:shd w:val="clear" w:color="auto" w:fill="FFFFFF"/>
        <w:spacing w:line="580" w:lineRule="exact"/>
        <w:ind w:firstLineChars="200" w:firstLine="640"/>
        <w:rPr>
          <w:rFonts w:ascii="仿宋" w:eastAsia="仿宋" w:hAnsi="仿宋"/>
          <w:color w:val="333333"/>
          <w:kern w:val="0"/>
          <w:sz w:val="32"/>
          <w:szCs w:val="32"/>
        </w:rPr>
      </w:pPr>
      <w:r w:rsidRPr="003F5BE4">
        <w:rPr>
          <w:rFonts w:ascii="仿宋" w:eastAsia="仿宋" w:hAnsi="仿宋" w:hint="eastAsia"/>
          <w:color w:val="333333"/>
          <w:kern w:val="0"/>
          <w:sz w:val="32"/>
          <w:szCs w:val="32"/>
        </w:rPr>
        <w:t>（1）</w:t>
      </w:r>
      <w:r w:rsidR="00C06658" w:rsidRPr="001C0134">
        <w:rPr>
          <w:rFonts w:ascii="仿宋" w:eastAsia="仿宋" w:hAnsi="仿宋" w:hint="eastAsia"/>
          <w:color w:val="333333"/>
          <w:kern w:val="0"/>
          <w:sz w:val="32"/>
          <w:szCs w:val="32"/>
        </w:rPr>
        <w:t>学生贫困程度</w:t>
      </w:r>
      <w:r w:rsidR="00C06658" w:rsidRPr="001C0134">
        <w:rPr>
          <w:rFonts w:ascii="仿宋" w:eastAsia="仿宋" w:hAnsi="仿宋"/>
          <w:color w:val="333333"/>
          <w:kern w:val="0"/>
          <w:sz w:val="32"/>
          <w:szCs w:val="32"/>
        </w:rPr>
        <w:t>P，（2）</w:t>
      </w:r>
      <w:r w:rsidRPr="003F5BE4">
        <w:rPr>
          <w:rFonts w:ascii="仿宋" w:eastAsia="仿宋" w:hAnsi="仿宋" w:hint="eastAsia"/>
          <w:color w:val="333333"/>
          <w:kern w:val="0"/>
          <w:sz w:val="32"/>
          <w:szCs w:val="32"/>
        </w:rPr>
        <w:t>学生节俭程度J。</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2.权重分配</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学生贫困程度</w:t>
      </w:r>
      <w:r w:rsidRPr="001C0134">
        <w:rPr>
          <w:rFonts w:ascii="仿宋" w:eastAsia="仿宋" w:hAnsi="仿宋"/>
          <w:color w:val="000000" w:themeColor="text1"/>
          <w:kern w:val="0"/>
          <w:sz w:val="32"/>
          <w:szCs w:val="32"/>
        </w:rPr>
        <w:t>P权重：L1=70%</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学生节俭程度</w:t>
      </w:r>
      <w:r w:rsidRPr="001C0134">
        <w:rPr>
          <w:rFonts w:ascii="仿宋" w:eastAsia="仿宋" w:hAnsi="仿宋"/>
          <w:color w:val="000000" w:themeColor="text1"/>
          <w:kern w:val="0"/>
          <w:sz w:val="32"/>
          <w:szCs w:val="32"/>
        </w:rPr>
        <w:t>J权重：L2=30%</w:t>
      </w: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hint="eastAsia"/>
          <w:color w:val="000000" w:themeColor="text1"/>
          <w:kern w:val="0"/>
          <w:sz w:val="32"/>
          <w:szCs w:val="32"/>
        </w:rPr>
        <w:t>由民主评议小组成员根据学生日常行为表现、家庭经济情况、校内外消费情况等分别为每一名参评同学的每一项指标进行百分制量化综合评分。民主评议小组成员有</w:t>
      </w:r>
      <w:r w:rsidRPr="001C0134">
        <w:rPr>
          <w:rFonts w:ascii="仿宋" w:eastAsia="仿宋" w:hAnsi="仿宋"/>
          <w:color w:val="000000" w:themeColor="text1"/>
          <w:kern w:val="0"/>
          <w:sz w:val="32"/>
          <w:szCs w:val="32"/>
        </w:rPr>
        <w:t>n名同学，每一项分值都分别去除一个最高分和一个最低分,最后得出平均分。</w:t>
      </w:r>
    </w:p>
    <w:p w:rsidR="003F5BE4" w:rsidRPr="001C0134" w:rsidRDefault="00B93E3B"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Pr>
          <w:rFonts w:ascii="仿宋" w:eastAsia="仿宋" w:hAnsi="仿宋"/>
          <w:color w:val="000000" w:themeColor="text1"/>
          <w:kern w:val="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style="position:absolute;left:0;text-align:left;margin-left:209.3pt;margin-top:134.8pt;width:62pt;height:34pt;z-index:251661312;mso-position-horizontal-relative:page;mso-position-vertical-relative:page">
            <v:imagedata r:id="rId13" o:title=""/>
            <w10:wrap type="square" anchorx="page" anchory="page"/>
          </v:shape>
          <o:OLEObject Type="Embed" ProgID="Equation.3" ShapeID="Picture 8" DrawAspect="Content" ObjectID="_1661925358" r:id="rId14">
            <o:FieldCodes>\* MERGEFORMAT</o:FieldCodes>
          </o:OLEObject>
        </w:pict>
      </w:r>
      <w:r w:rsidR="00C06658" w:rsidRPr="001C0134">
        <w:rPr>
          <w:rFonts w:ascii="仿宋" w:eastAsia="仿宋" w:hAnsi="仿宋" w:hint="eastAsia"/>
          <w:color w:val="000000" w:themeColor="text1"/>
          <w:kern w:val="0"/>
          <w:sz w:val="32"/>
          <w:szCs w:val="32"/>
        </w:rPr>
        <w:t>贫困程度</w:t>
      </w:r>
      <w:r w:rsidR="00C06658" w:rsidRPr="001C0134">
        <w:rPr>
          <w:rFonts w:ascii="仿宋" w:eastAsia="仿宋" w:hAnsi="仿宋"/>
          <w:color w:val="000000" w:themeColor="text1"/>
          <w:kern w:val="0"/>
          <w:sz w:val="32"/>
          <w:szCs w:val="32"/>
        </w:rPr>
        <w:t xml:space="preserve">P：      </w:t>
      </w:r>
    </w:p>
    <w:p w:rsidR="003F5BE4" w:rsidRPr="003F5BE4" w:rsidRDefault="003F5BE4" w:rsidP="003F5BE4">
      <w:pPr>
        <w:widowControl/>
        <w:shd w:val="clear" w:color="auto" w:fill="FFFFFF"/>
        <w:spacing w:line="580" w:lineRule="exact"/>
        <w:ind w:firstLineChars="200" w:firstLine="640"/>
        <w:rPr>
          <w:rFonts w:ascii="仿宋" w:eastAsia="仿宋" w:hAnsi="仿宋"/>
          <w:color w:val="333333"/>
          <w:kern w:val="0"/>
          <w:sz w:val="32"/>
          <w:szCs w:val="32"/>
        </w:rPr>
      </w:pPr>
    </w:p>
    <w:p w:rsidR="003F5BE4" w:rsidRPr="003F5BE4" w:rsidRDefault="00B93E3B" w:rsidP="003F5BE4">
      <w:pPr>
        <w:widowControl/>
        <w:shd w:val="clear" w:color="auto" w:fill="FFFFFF"/>
        <w:spacing w:line="580" w:lineRule="exact"/>
        <w:ind w:firstLineChars="200" w:firstLine="640"/>
        <w:rPr>
          <w:rFonts w:ascii="仿宋" w:eastAsia="仿宋" w:hAnsi="仿宋"/>
          <w:color w:val="333333"/>
          <w:kern w:val="0"/>
          <w:sz w:val="32"/>
          <w:szCs w:val="32"/>
        </w:rPr>
      </w:pPr>
      <w:r w:rsidRPr="00B93E3B">
        <w:rPr>
          <w:rFonts w:ascii="仿宋" w:eastAsia="仿宋" w:hAnsi="仿宋"/>
          <w:color w:val="000000" w:themeColor="text1"/>
          <w:kern w:val="0"/>
          <w:sz w:val="32"/>
          <w:szCs w:val="32"/>
        </w:rPr>
        <w:pict>
          <v:shape id="Picture 7" o:spid="_x0000_s1027" type="#_x0000_t75" style="position:absolute;left:0;text-align:left;margin-left:244pt;margin-top:192.15pt;width:62pt;height:27.95pt;z-index:251660288;mso-position-horizontal-relative:page;mso-position-vertical-relative:page">
            <v:imagedata r:id="rId15" o:title=""/>
            <w10:wrap type="square" anchorx="page" anchory="page"/>
          </v:shape>
          <o:OLEObject Type="Embed" ProgID="Equation.3" ShapeID="Picture 7" DrawAspect="Content" ObjectID="_1661925359" r:id="rId16">
            <o:FieldCodes>\* MERGEFORMAT</o:FieldCodes>
          </o:OLEObject>
        </w:pict>
      </w:r>
      <w:r w:rsidR="00C06658" w:rsidRPr="001C0134">
        <w:rPr>
          <w:rFonts w:ascii="仿宋" w:eastAsia="仿宋" w:hAnsi="仿宋" w:hint="eastAsia"/>
          <w:color w:val="000000" w:themeColor="text1"/>
          <w:kern w:val="0"/>
          <w:sz w:val="32"/>
          <w:szCs w:val="32"/>
        </w:rPr>
        <w:t>生活节俭程度</w:t>
      </w:r>
      <w:r w:rsidR="003F5BE4" w:rsidRPr="003F5BE4">
        <w:rPr>
          <w:rFonts w:ascii="仿宋" w:eastAsia="仿宋" w:hAnsi="仿宋" w:hint="eastAsia"/>
          <w:color w:val="333333"/>
          <w:kern w:val="0"/>
          <w:sz w:val="32"/>
          <w:szCs w:val="32"/>
        </w:rPr>
        <w:t xml:space="preserve">J:  </w:t>
      </w:r>
    </w:p>
    <w:p w:rsidR="003F5BE4" w:rsidRPr="003F5BE4" w:rsidRDefault="003F5BE4" w:rsidP="003F5BE4">
      <w:pPr>
        <w:widowControl/>
        <w:shd w:val="clear" w:color="auto" w:fill="FFFFFF"/>
        <w:spacing w:line="580" w:lineRule="exact"/>
        <w:ind w:firstLineChars="200" w:firstLine="640"/>
        <w:rPr>
          <w:rFonts w:ascii="仿宋" w:eastAsia="仿宋" w:hAnsi="仿宋"/>
          <w:color w:val="333333"/>
          <w:kern w:val="0"/>
          <w:sz w:val="32"/>
          <w:szCs w:val="32"/>
        </w:rPr>
      </w:pPr>
    </w:p>
    <w:p w:rsidR="003F5BE4" w:rsidRPr="001C0134" w:rsidRDefault="00C06658" w:rsidP="003F5BE4">
      <w:pPr>
        <w:widowControl/>
        <w:shd w:val="clear" w:color="auto" w:fill="FFFFFF"/>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3.家庭经济困难综合量化测评得分:Z=L1*P+L2*J</w:t>
      </w:r>
    </w:p>
    <w:p w:rsidR="003F5BE4" w:rsidRPr="001C0134" w:rsidRDefault="00C06658" w:rsidP="003F5BE4">
      <w:pPr>
        <w:widowControl/>
        <w:shd w:val="clear" w:color="auto" w:fill="FFFFFF"/>
        <w:spacing w:line="580" w:lineRule="exact"/>
        <w:ind w:firstLineChars="200" w:firstLine="640"/>
        <w:rPr>
          <w:rFonts w:ascii="黑体" w:eastAsia="黑体" w:hAnsi="黑体"/>
          <w:color w:val="000000" w:themeColor="text1"/>
          <w:sz w:val="32"/>
          <w:szCs w:val="32"/>
        </w:rPr>
      </w:pPr>
      <w:r w:rsidRPr="001C0134">
        <w:rPr>
          <w:rFonts w:ascii="黑体" w:eastAsia="黑体" w:hAnsi="黑体" w:hint="eastAsia"/>
          <w:color w:val="000000" w:themeColor="text1"/>
          <w:sz w:val="32"/>
          <w:szCs w:val="32"/>
        </w:rPr>
        <w:t>十三、其他</w:t>
      </w:r>
    </w:p>
    <w:p w:rsidR="003F5BE4"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1.本办法自发文之日起执行，其他有关文件规定与本规定不一致的，以本办法规定为准。</w:t>
      </w:r>
    </w:p>
    <w:p w:rsidR="002C0945" w:rsidRPr="001C0134" w:rsidRDefault="00C06658" w:rsidP="003F5BE4">
      <w:pPr>
        <w:widowControl/>
        <w:spacing w:line="580" w:lineRule="exact"/>
        <w:ind w:firstLineChars="200" w:firstLine="640"/>
        <w:rPr>
          <w:rFonts w:ascii="仿宋" w:eastAsia="仿宋" w:hAnsi="仿宋"/>
          <w:color w:val="000000" w:themeColor="text1"/>
          <w:kern w:val="0"/>
          <w:sz w:val="32"/>
          <w:szCs w:val="32"/>
        </w:rPr>
      </w:pPr>
      <w:r w:rsidRPr="001C0134">
        <w:rPr>
          <w:rFonts w:ascii="仿宋" w:eastAsia="仿宋" w:hAnsi="仿宋"/>
          <w:color w:val="000000" w:themeColor="text1"/>
          <w:kern w:val="0"/>
          <w:sz w:val="32"/>
          <w:szCs w:val="32"/>
        </w:rPr>
        <w:t>2.本办法由学生工作部（处）负责解释。</w:t>
      </w:r>
    </w:p>
    <w:tbl>
      <w:tblPr>
        <w:tblpPr w:leftFromText="181" w:rightFromText="181" w:tblpYSpec="bottom"/>
        <w:tblOverlap w:val="never"/>
        <w:tblW w:w="0" w:type="auto"/>
        <w:tblBorders>
          <w:top w:val="single" w:sz="4" w:space="0" w:color="auto"/>
          <w:insideH w:val="single" w:sz="4" w:space="0" w:color="auto"/>
        </w:tblBorders>
        <w:tblLook w:val="04A0"/>
      </w:tblPr>
      <w:tblGrid>
        <w:gridCol w:w="4530"/>
        <w:gridCol w:w="4530"/>
      </w:tblGrid>
      <w:tr w:rsidR="0090151F" w:rsidRPr="0090151F" w:rsidTr="002C0945">
        <w:trPr>
          <w:trHeight w:val="559"/>
        </w:trPr>
        <w:tc>
          <w:tcPr>
            <w:tcW w:w="4530" w:type="dxa"/>
            <w:shd w:val="clear" w:color="auto" w:fill="auto"/>
            <w:vAlign w:val="bottom"/>
          </w:tcPr>
          <w:p w:rsidR="002C0945" w:rsidRPr="001C0134" w:rsidRDefault="00C06658" w:rsidP="003F5BE4">
            <w:pPr>
              <w:spacing w:line="160" w:lineRule="atLeast"/>
              <w:ind w:firstLineChars="100" w:firstLine="320"/>
              <w:rPr>
                <w:rFonts w:ascii="仿宋" w:eastAsia="仿宋" w:hAnsi="仿宋"/>
                <w:color w:val="000000" w:themeColor="text1"/>
                <w:sz w:val="32"/>
                <w:szCs w:val="32"/>
              </w:rPr>
            </w:pPr>
            <w:r w:rsidRPr="001C0134">
              <w:rPr>
                <w:rFonts w:ascii="仿宋" w:eastAsia="仿宋" w:hAnsi="仿宋" w:hint="eastAsia"/>
                <w:color w:val="000000" w:themeColor="text1"/>
                <w:sz w:val="32"/>
                <w:szCs w:val="32"/>
              </w:rPr>
              <w:t>西华大学党政办公室</w:t>
            </w:r>
          </w:p>
        </w:tc>
        <w:tc>
          <w:tcPr>
            <w:tcW w:w="4530" w:type="dxa"/>
            <w:shd w:val="clear" w:color="auto" w:fill="auto"/>
            <w:vAlign w:val="bottom"/>
          </w:tcPr>
          <w:p w:rsidR="002C0945" w:rsidRPr="001C0134" w:rsidRDefault="00C06658" w:rsidP="003F5BE4">
            <w:pPr>
              <w:spacing w:line="160" w:lineRule="atLeast"/>
              <w:ind w:right="320"/>
              <w:jc w:val="right"/>
              <w:rPr>
                <w:rFonts w:ascii="仿宋" w:eastAsia="仿宋" w:hAnsi="仿宋"/>
                <w:color w:val="000000" w:themeColor="text1"/>
                <w:sz w:val="32"/>
                <w:szCs w:val="32"/>
              </w:rPr>
            </w:pPr>
            <w:r w:rsidRPr="001C0134">
              <w:rPr>
                <w:rFonts w:ascii="仿宋" w:eastAsia="仿宋" w:hAnsi="仿宋"/>
                <w:color w:val="000000" w:themeColor="text1"/>
                <w:sz w:val="32"/>
                <w:szCs w:val="32"/>
              </w:rPr>
              <w:t>2019</w:t>
            </w:r>
            <w:r w:rsidRPr="001C0134">
              <w:rPr>
                <w:rFonts w:ascii="仿宋" w:eastAsia="仿宋" w:hAnsi="仿宋" w:hint="eastAsia"/>
                <w:color w:val="000000" w:themeColor="text1"/>
                <w:sz w:val="32"/>
                <w:szCs w:val="32"/>
              </w:rPr>
              <w:t>年</w:t>
            </w:r>
            <w:r w:rsidRPr="001C0134">
              <w:rPr>
                <w:rFonts w:ascii="仿宋" w:eastAsia="仿宋" w:hAnsi="仿宋"/>
                <w:color w:val="000000" w:themeColor="text1"/>
                <w:sz w:val="32"/>
                <w:szCs w:val="32"/>
              </w:rPr>
              <w:t>11</w:t>
            </w:r>
            <w:r w:rsidRPr="001C0134">
              <w:rPr>
                <w:rFonts w:ascii="仿宋" w:eastAsia="仿宋" w:hAnsi="仿宋" w:hint="eastAsia"/>
                <w:color w:val="000000" w:themeColor="text1"/>
                <w:sz w:val="32"/>
                <w:szCs w:val="32"/>
              </w:rPr>
              <w:t>月</w:t>
            </w:r>
            <w:r w:rsidRPr="001C0134">
              <w:rPr>
                <w:rFonts w:ascii="仿宋" w:eastAsia="仿宋" w:hAnsi="仿宋"/>
                <w:color w:val="000000" w:themeColor="text1"/>
                <w:sz w:val="32"/>
                <w:szCs w:val="32"/>
              </w:rPr>
              <w:t>4</w:t>
            </w:r>
            <w:r w:rsidRPr="001C0134">
              <w:rPr>
                <w:rFonts w:ascii="仿宋" w:eastAsia="仿宋" w:hAnsi="仿宋" w:hint="eastAsia"/>
                <w:color w:val="000000" w:themeColor="text1"/>
                <w:sz w:val="32"/>
                <w:szCs w:val="32"/>
              </w:rPr>
              <w:t>日印</w:t>
            </w:r>
          </w:p>
        </w:tc>
      </w:tr>
      <w:tr w:rsidR="0090151F" w:rsidRPr="0090151F" w:rsidTr="002C0945">
        <w:trPr>
          <w:trHeight w:val="113"/>
        </w:trPr>
        <w:tc>
          <w:tcPr>
            <w:tcW w:w="9060" w:type="dxa"/>
            <w:gridSpan w:val="2"/>
            <w:shd w:val="clear" w:color="auto" w:fill="auto"/>
            <w:vAlign w:val="bottom"/>
          </w:tcPr>
          <w:p w:rsidR="002C0945" w:rsidRPr="001C0134" w:rsidRDefault="00C06658" w:rsidP="003F5BE4">
            <w:pPr>
              <w:spacing w:line="160" w:lineRule="atLeast"/>
              <w:ind w:firstLineChars="100" w:firstLine="320"/>
              <w:rPr>
                <w:rFonts w:ascii="仿宋" w:eastAsia="仿宋" w:hAnsi="仿宋"/>
                <w:color w:val="000000" w:themeColor="text1"/>
                <w:sz w:val="32"/>
                <w:szCs w:val="32"/>
              </w:rPr>
            </w:pPr>
            <w:r w:rsidRPr="001C0134">
              <w:rPr>
                <w:rFonts w:ascii="仿宋" w:eastAsia="仿宋" w:hAnsi="仿宋" w:hint="eastAsia"/>
                <w:color w:val="000000" w:themeColor="text1"/>
                <w:sz w:val="32"/>
                <w:szCs w:val="32"/>
              </w:rPr>
              <w:t>校对：李霖</w:t>
            </w:r>
          </w:p>
        </w:tc>
      </w:tr>
    </w:tbl>
    <w:p w:rsidR="002C0945" w:rsidRPr="001C0134" w:rsidRDefault="002C0945" w:rsidP="003F5BE4">
      <w:pPr>
        <w:spacing w:line="20" w:lineRule="exact"/>
        <w:rPr>
          <w:color w:val="000000" w:themeColor="text1"/>
        </w:rPr>
      </w:pPr>
    </w:p>
    <w:sectPr w:rsidR="002C0945" w:rsidRPr="001C0134" w:rsidSect="003F5BE4">
      <w:pgSz w:w="11906" w:h="16838"/>
      <w:pgMar w:top="1474" w:right="1474" w:bottom="1531"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A24" w:rsidRDefault="00DC6A24">
      <w:r>
        <w:separator/>
      </w:r>
    </w:p>
  </w:endnote>
  <w:endnote w:type="continuationSeparator" w:id="1">
    <w:p w:rsidR="00DC6A24" w:rsidRDefault="00DC6A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仿宋_GBK">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F59" w:rsidRPr="003F5BE4" w:rsidRDefault="00B93E3B" w:rsidP="00C86E8D">
    <w:pPr>
      <w:pStyle w:val="a4"/>
      <w:framePr w:wrap="around" w:vAnchor="text" w:hAnchor="margin" w:xAlign="outside" w:y="1"/>
      <w:rPr>
        <w:rStyle w:val="a5"/>
        <w:rFonts w:asciiTheme="minorEastAsia" w:eastAsiaTheme="minorEastAsia" w:hAnsiTheme="minorEastAsia"/>
        <w:sz w:val="28"/>
        <w:szCs w:val="28"/>
      </w:rPr>
    </w:pPr>
    <w:r w:rsidRPr="003F5BE4">
      <w:rPr>
        <w:rStyle w:val="a5"/>
        <w:rFonts w:asciiTheme="minorEastAsia" w:eastAsiaTheme="minorEastAsia" w:hAnsiTheme="minorEastAsia"/>
        <w:sz w:val="28"/>
        <w:szCs w:val="28"/>
      </w:rPr>
      <w:fldChar w:fldCharType="begin"/>
    </w:r>
    <w:r w:rsidR="00C36F59" w:rsidRPr="003F5BE4">
      <w:rPr>
        <w:rStyle w:val="a5"/>
        <w:rFonts w:asciiTheme="minorEastAsia" w:eastAsiaTheme="minorEastAsia" w:hAnsiTheme="minorEastAsia"/>
        <w:sz w:val="28"/>
        <w:szCs w:val="28"/>
      </w:rPr>
      <w:instrText xml:space="preserve">PAGE  </w:instrText>
    </w:r>
    <w:r w:rsidRPr="003F5BE4">
      <w:rPr>
        <w:rStyle w:val="a5"/>
        <w:rFonts w:asciiTheme="minorEastAsia" w:eastAsiaTheme="minorEastAsia" w:hAnsiTheme="minorEastAsia"/>
        <w:sz w:val="28"/>
        <w:szCs w:val="28"/>
      </w:rPr>
      <w:fldChar w:fldCharType="separate"/>
    </w:r>
    <w:r w:rsidR="00A72C04">
      <w:rPr>
        <w:rStyle w:val="a5"/>
        <w:rFonts w:asciiTheme="minorEastAsia" w:eastAsiaTheme="minorEastAsia" w:hAnsiTheme="minorEastAsia"/>
        <w:noProof/>
        <w:sz w:val="28"/>
        <w:szCs w:val="28"/>
      </w:rPr>
      <w:t>- 4 -</w:t>
    </w:r>
    <w:r w:rsidRPr="003F5BE4">
      <w:rPr>
        <w:rStyle w:val="a5"/>
        <w:rFonts w:asciiTheme="minorEastAsia" w:eastAsiaTheme="minorEastAsia" w:hAnsiTheme="minorEastAsia"/>
        <w:sz w:val="28"/>
        <w:szCs w:val="28"/>
      </w:rPr>
      <w:fldChar w:fldCharType="end"/>
    </w:r>
  </w:p>
  <w:p w:rsidR="00C36F59" w:rsidRDefault="00C36F59" w:rsidP="00D209E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BE4" w:rsidRPr="003F5BE4" w:rsidRDefault="00B93E3B">
    <w:pPr>
      <w:pStyle w:val="a4"/>
      <w:jc w:val="right"/>
      <w:rPr>
        <w:rFonts w:asciiTheme="minorEastAsia" w:eastAsiaTheme="minorEastAsia" w:hAnsiTheme="minorEastAsia"/>
        <w:sz w:val="28"/>
        <w:szCs w:val="28"/>
      </w:rPr>
    </w:pPr>
    <w:r w:rsidRPr="003F5BE4">
      <w:rPr>
        <w:rFonts w:asciiTheme="minorEastAsia" w:eastAsiaTheme="minorEastAsia" w:hAnsiTheme="minorEastAsia"/>
        <w:sz w:val="28"/>
        <w:szCs w:val="28"/>
      </w:rPr>
      <w:fldChar w:fldCharType="begin"/>
    </w:r>
    <w:r w:rsidR="003F5BE4" w:rsidRPr="003F5BE4">
      <w:rPr>
        <w:rFonts w:asciiTheme="minorEastAsia" w:eastAsiaTheme="minorEastAsia" w:hAnsiTheme="minorEastAsia"/>
        <w:sz w:val="28"/>
        <w:szCs w:val="28"/>
      </w:rPr>
      <w:instrText xml:space="preserve"> PAGE   \* MERGEFORMAT </w:instrText>
    </w:r>
    <w:r w:rsidRPr="003F5BE4">
      <w:rPr>
        <w:rFonts w:asciiTheme="minorEastAsia" w:eastAsiaTheme="minorEastAsia" w:hAnsiTheme="minorEastAsia"/>
        <w:sz w:val="28"/>
        <w:szCs w:val="28"/>
      </w:rPr>
      <w:fldChar w:fldCharType="separate"/>
    </w:r>
    <w:r w:rsidR="00A72C04" w:rsidRPr="00A72C04">
      <w:rPr>
        <w:rFonts w:asciiTheme="minorEastAsia" w:eastAsiaTheme="minorEastAsia" w:hAnsiTheme="minorEastAsia"/>
        <w:noProof/>
        <w:sz w:val="28"/>
        <w:szCs w:val="28"/>
        <w:lang w:val="zh-CN"/>
      </w:rPr>
      <w:t>-</w:t>
    </w:r>
    <w:r w:rsidR="00A72C04">
      <w:rPr>
        <w:rFonts w:asciiTheme="minorEastAsia" w:eastAsiaTheme="minorEastAsia" w:hAnsiTheme="minorEastAsia"/>
        <w:noProof/>
        <w:sz w:val="28"/>
        <w:szCs w:val="28"/>
      </w:rPr>
      <w:t xml:space="preserve"> 5 -</w:t>
    </w:r>
    <w:r w:rsidRPr="003F5BE4">
      <w:rPr>
        <w:rFonts w:asciiTheme="minorEastAsia" w:eastAsiaTheme="minorEastAsia" w:hAnsiTheme="minorEastAsia"/>
        <w:sz w:val="28"/>
        <w:szCs w:val="28"/>
      </w:rPr>
      <w:fldChar w:fldCharType="end"/>
    </w:r>
  </w:p>
  <w:p w:rsidR="00C36F59" w:rsidRDefault="00C36F59" w:rsidP="00D209E6">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C04" w:rsidRDefault="00A72C0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A24" w:rsidRDefault="00DC6A24">
      <w:r>
        <w:separator/>
      </w:r>
    </w:p>
  </w:footnote>
  <w:footnote w:type="continuationSeparator" w:id="1">
    <w:p w:rsidR="00DC6A24" w:rsidRDefault="00DC6A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C04" w:rsidRDefault="00A72C0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350" w:rsidRDefault="009A3350" w:rsidP="003D669E">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C04" w:rsidRDefault="00A72C0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ocumentProtection w:edit="forms" w:enforcement="1" w:cryptProviderType="rsaFull" w:cryptAlgorithmClass="hash" w:cryptAlgorithmType="typeAny" w:cryptAlgorithmSid="4" w:cryptSpinCount="100000" w:hash="4raX5w8q24fsvcERCDYhdVWxz3s=" w:salt="YzoaXge6LwPCP1Z+kH0k8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KGWebUrl" w:val="http://oa.xhu.edu.cn:80/seeyon/officeservlet"/>
  </w:docVars>
  <w:rsids>
    <w:rsidRoot w:val="009277DC"/>
    <w:rsid w:val="00045AD6"/>
    <w:rsid w:val="0006302D"/>
    <w:rsid w:val="000A5DC3"/>
    <w:rsid w:val="000F7320"/>
    <w:rsid w:val="00105F5F"/>
    <w:rsid w:val="001524A5"/>
    <w:rsid w:val="00184910"/>
    <w:rsid w:val="001C0134"/>
    <w:rsid w:val="001D1306"/>
    <w:rsid w:val="001F368B"/>
    <w:rsid w:val="00232659"/>
    <w:rsid w:val="00243D47"/>
    <w:rsid w:val="002B0824"/>
    <w:rsid w:val="002B7AA6"/>
    <w:rsid w:val="002C0945"/>
    <w:rsid w:val="003471FD"/>
    <w:rsid w:val="003D669E"/>
    <w:rsid w:val="003F5BE4"/>
    <w:rsid w:val="00404F67"/>
    <w:rsid w:val="004332E0"/>
    <w:rsid w:val="004822F1"/>
    <w:rsid w:val="00487F40"/>
    <w:rsid w:val="004B0378"/>
    <w:rsid w:val="00541284"/>
    <w:rsid w:val="005975AB"/>
    <w:rsid w:val="00646783"/>
    <w:rsid w:val="006B5C44"/>
    <w:rsid w:val="007306FE"/>
    <w:rsid w:val="007F3400"/>
    <w:rsid w:val="00803D9E"/>
    <w:rsid w:val="00894BDC"/>
    <w:rsid w:val="00897169"/>
    <w:rsid w:val="008A2AE9"/>
    <w:rsid w:val="008B0B53"/>
    <w:rsid w:val="008B7CA8"/>
    <w:rsid w:val="008C0B38"/>
    <w:rsid w:val="0090151F"/>
    <w:rsid w:val="00925635"/>
    <w:rsid w:val="009277DC"/>
    <w:rsid w:val="0094016C"/>
    <w:rsid w:val="0096528B"/>
    <w:rsid w:val="009A3350"/>
    <w:rsid w:val="009B5B2F"/>
    <w:rsid w:val="00A10E77"/>
    <w:rsid w:val="00A72C04"/>
    <w:rsid w:val="00A775AB"/>
    <w:rsid w:val="00A912E2"/>
    <w:rsid w:val="00AA67FC"/>
    <w:rsid w:val="00AB7531"/>
    <w:rsid w:val="00AD369E"/>
    <w:rsid w:val="00AE754F"/>
    <w:rsid w:val="00AF76B3"/>
    <w:rsid w:val="00B93E3B"/>
    <w:rsid w:val="00B96508"/>
    <w:rsid w:val="00BE1749"/>
    <w:rsid w:val="00BE59F9"/>
    <w:rsid w:val="00C02A48"/>
    <w:rsid w:val="00C06658"/>
    <w:rsid w:val="00C36F59"/>
    <w:rsid w:val="00C41EB5"/>
    <w:rsid w:val="00C61707"/>
    <w:rsid w:val="00C86E8D"/>
    <w:rsid w:val="00C94199"/>
    <w:rsid w:val="00C970ED"/>
    <w:rsid w:val="00D209E6"/>
    <w:rsid w:val="00D35019"/>
    <w:rsid w:val="00D407A1"/>
    <w:rsid w:val="00D52850"/>
    <w:rsid w:val="00DC6A24"/>
    <w:rsid w:val="00E5730D"/>
    <w:rsid w:val="00EB709D"/>
    <w:rsid w:val="00F514DB"/>
    <w:rsid w:val="00F94942"/>
    <w:rsid w:val="00F95B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016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912E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A912E2"/>
    <w:pPr>
      <w:tabs>
        <w:tab w:val="center" w:pos="4153"/>
        <w:tab w:val="right" w:pos="8306"/>
      </w:tabs>
      <w:snapToGrid w:val="0"/>
      <w:jc w:val="left"/>
    </w:pPr>
    <w:rPr>
      <w:sz w:val="18"/>
      <w:szCs w:val="18"/>
    </w:rPr>
  </w:style>
  <w:style w:type="character" w:customStyle="1" w:styleId="apple-style-span">
    <w:name w:val="apple-style-span"/>
    <w:rsid w:val="00541284"/>
    <w:rPr>
      <w:rFonts w:cs="Times New Roman"/>
    </w:rPr>
  </w:style>
  <w:style w:type="character" w:styleId="a5">
    <w:name w:val="page number"/>
    <w:basedOn w:val="a0"/>
    <w:rsid w:val="00D209E6"/>
  </w:style>
  <w:style w:type="character" w:customStyle="1" w:styleId="Char">
    <w:name w:val="页脚 Char"/>
    <w:link w:val="a4"/>
    <w:uiPriority w:val="99"/>
    <w:rsid w:val="002C0945"/>
    <w:rPr>
      <w:kern w:val="2"/>
      <w:sz w:val="18"/>
      <w:szCs w:val="18"/>
    </w:rPr>
  </w:style>
  <w:style w:type="paragraph" w:styleId="a6">
    <w:name w:val="Balloon Text"/>
    <w:basedOn w:val="a"/>
    <w:link w:val="Char0"/>
    <w:rsid w:val="0090151F"/>
    <w:rPr>
      <w:sz w:val="18"/>
      <w:szCs w:val="18"/>
    </w:rPr>
  </w:style>
  <w:style w:type="character" w:customStyle="1" w:styleId="Char0">
    <w:name w:val="批注框文本 Char"/>
    <w:basedOn w:val="a0"/>
    <w:link w:val="a6"/>
    <w:rsid w:val="0090151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2.bin"/><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footer" Target="footer2.xml"/><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4152</Words>
  <Characters>229</Characters>
  <Application>Microsoft Office Word</Application>
  <DocSecurity>0</DocSecurity>
  <Lines>1</Lines>
  <Paragraphs>8</Paragraphs>
  <ScaleCrop>false</ScaleCrop>
  <Company/>
  <LinksUpToDate>false</LinksUpToDate>
  <CharactersWithSpaces>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天府新区成都管理委员会财政和金融服务局</dc:title>
  <dc:subject/>
  <dc:creator>DELL</dc:creator>
  <cp:keywords/>
  <cp:lastModifiedBy>李霖</cp:lastModifiedBy>
  <cp:revision>5</cp:revision>
  <cp:lastPrinted>2014-02-26T08:47:00Z</cp:lastPrinted>
  <dcterms:created xsi:type="dcterms:W3CDTF">2020-09-16T12:54:00Z</dcterms:created>
  <dcterms:modified xsi:type="dcterms:W3CDTF">2020-09-18T01:10:00Z</dcterms:modified>
</cp:coreProperties>
</file>